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1D225" w14:textId="38C5B8B7" w:rsidR="0049514F" w:rsidRPr="00050334" w:rsidRDefault="0049514F" w:rsidP="00803532">
      <w:pPr>
        <w:spacing w:after="0" w:line="240" w:lineRule="auto"/>
        <w:jc w:val="center"/>
        <w:rPr>
          <w:rFonts w:asciiTheme="minorEastAsia" w:hAnsiTheme="minorEastAsia" w:cs="Arial"/>
          <w:b/>
          <w:bCs/>
          <w:color w:val="5D2884"/>
          <w:spacing w:val="-38"/>
          <w:kern w:val="0"/>
          <w:sz w:val="36"/>
          <w:szCs w:val="36"/>
        </w:rPr>
      </w:pPr>
      <w:bookmarkStart w:id="0" w:name="_GoBack"/>
      <w:bookmarkEnd w:id="0"/>
      <w:r w:rsidRPr="00050334">
        <w:rPr>
          <w:rFonts w:asciiTheme="minorEastAsia" w:hAnsiTheme="minorEastAsia" w:cs="Arial" w:hint="eastAsia"/>
          <w:b/>
          <w:bCs/>
          <w:color w:val="5D2884"/>
          <w:spacing w:val="-38"/>
          <w:kern w:val="0"/>
          <w:sz w:val="36"/>
          <w:szCs w:val="36"/>
        </w:rPr>
        <w:t>KG</w:t>
      </w:r>
      <w:r w:rsidR="00050334" w:rsidRPr="00050334">
        <w:rPr>
          <w:rFonts w:asciiTheme="minorEastAsia" w:hAnsiTheme="minorEastAsia" w:cs="Arial"/>
          <w:b/>
          <w:bCs/>
          <w:color w:val="5D2884"/>
          <w:spacing w:val="-38"/>
          <w:kern w:val="0"/>
          <w:sz w:val="36"/>
          <w:szCs w:val="36"/>
        </w:rPr>
        <w:t xml:space="preserve"> </w:t>
      </w:r>
      <w:r w:rsidR="00050334" w:rsidRPr="00050334">
        <w:rPr>
          <w:rFonts w:asciiTheme="minorEastAsia" w:hAnsiTheme="minorEastAsia" w:cs="Arial" w:hint="eastAsia"/>
          <w:b/>
          <w:bCs/>
          <w:color w:val="5D2884"/>
          <w:spacing w:val="-38"/>
          <w:kern w:val="0"/>
          <w:sz w:val="36"/>
          <w:szCs w:val="36"/>
        </w:rPr>
        <w:t>모빌리티</w:t>
      </w:r>
      <w:r w:rsidR="00686D8D">
        <w:rPr>
          <w:rFonts w:asciiTheme="minorEastAsia" w:hAnsiTheme="minorEastAsia" w:cs="Arial" w:hint="eastAsia"/>
          <w:b/>
          <w:bCs/>
          <w:color w:val="5D2884"/>
          <w:spacing w:val="-38"/>
          <w:kern w:val="0"/>
          <w:sz w:val="36"/>
          <w:szCs w:val="36"/>
        </w:rPr>
        <w:t>,</w:t>
      </w:r>
      <w:r w:rsidR="00050334" w:rsidRPr="00050334">
        <w:rPr>
          <w:rFonts w:asciiTheme="minorEastAsia" w:hAnsiTheme="minorEastAsia" w:cs="Arial"/>
          <w:b/>
          <w:bCs/>
          <w:color w:val="5D2884"/>
          <w:spacing w:val="-38"/>
          <w:kern w:val="0"/>
          <w:sz w:val="36"/>
          <w:szCs w:val="36"/>
        </w:rPr>
        <w:t xml:space="preserve"> </w:t>
      </w:r>
      <w:r w:rsidR="00770902">
        <w:rPr>
          <w:rFonts w:asciiTheme="minorEastAsia" w:hAnsiTheme="minorEastAsia" w:cs="Arial"/>
          <w:b/>
          <w:bCs/>
          <w:color w:val="5D2884"/>
          <w:spacing w:val="-38"/>
          <w:kern w:val="0"/>
          <w:sz w:val="36"/>
          <w:szCs w:val="36"/>
        </w:rPr>
        <w:t>2024</w:t>
      </w:r>
      <w:r w:rsidR="00770902">
        <w:rPr>
          <w:rFonts w:asciiTheme="minorEastAsia" w:hAnsiTheme="minorEastAsia" w:cs="Arial" w:hint="eastAsia"/>
          <w:b/>
          <w:bCs/>
          <w:color w:val="5D2884"/>
          <w:spacing w:val="-38"/>
          <w:kern w:val="0"/>
          <w:sz w:val="36"/>
          <w:szCs w:val="36"/>
        </w:rPr>
        <w:t>년 1분기 흑자 기록</w:t>
      </w:r>
    </w:p>
    <w:p w14:paraId="38752ABC" w14:textId="4E6A11CF" w:rsidR="00803532" w:rsidRDefault="00803532" w:rsidP="00803532">
      <w:pPr>
        <w:pStyle w:val="a5"/>
        <w:wordWrap/>
        <w:adjustRightInd w:val="0"/>
        <w:spacing w:after="0" w:line="240" w:lineRule="auto"/>
        <w:ind w:leftChars="0" w:left="1060"/>
        <w:rPr>
          <w:rFonts w:ascii="바탕" w:eastAsia="바탕" w:hAnsi="바탕" w:cs="바탕"/>
          <w:bCs/>
          <w:spacing w:val="-20"/>
          <w:kern w:val="0"/>
          <w:sz w:val="22"/>
        </w:rPr>
      </w:pPr>
    </w:p>
    <w:p w14:paraId="2480BC08" w14:textId="3EC1ACA2" w:rsidR="00050334" w:rsidRPr="00050334" w:rsidRDefault="00770902" w:rsidP="00050334">
      <w:pPr>
        <w:pStyle w:val="a5"/>
        <w:numPr>
          <w:ilvl w:val="0"/>
          <w:numId w:val="3"/>
        </w:numPr>
        <w:wordWrap/>
        <w:adjustRightInd w:val="0"/>
        <w:spacing w:after="0" w:line="240" w:lineRule="auto"/>
        <w:ind w:leftChars="0"/>
        <w:jc w:val="left"/>
        <w:rPr>
          <w:rFonts w:asciiTheme="minorEastAsia" w:hAnsiTheme="minorEastAsia" w:cs="Arial"/>
          <w:bCs/>
          <w:spacing w:val="-20"/>
          <w:kern w:val="0"/>
          <w:sz w:val="22"/>
        </w:rPr>
      </w:pPr>
      <w:r>
        <w:rPr>
          <w:rFonts w:asciiTheme="minorEastAsia" w:hAnsiTheme="minorEastAsia" w:cs="Arial" w:hint="eastAsia"/>
          <w:bCs/>
          <w:spacing w:val="-20"/>
          <w:kern w:val="0"/>
          <w:sz w:val="22"/>
        </w:rPr>
        <w:t xml:space="preserve">지난해 </w:t>
      </w:r>
      <w:r>
        <w:rPr>
          <w:rFonts w:asciiTheme="minorEastAsia" w:hAnsiTheme="minorEastAsia" w:cs="Arial"/>
          <w:bCs/>
          <w:spacing w:val="-20"/>
          <w:kern w:val="0"/>
          <w:sz w:val="22"/>
        </w:rPr>
        <w:t>1</w:t>
      </w:r>
      <w:r>
        <w:rPr>
          <w:rFonts w:asciiTheme="minorEastAsia" w:hAnsiTheme="minorEastAsia" w:cs="Arial" w:hint="eastAsia"/>
          <w:bCs/>
          <w:spacing w:val="-20"/>
          <w:kern w:val="0"/>
          <w:sz w:val="22"/>
        </w:rPr>
        <w:t xml:space="preserve">분기 이후 </w:t>
      </w:r>
      <w:r>
        <w:rPr>
          <w:rFonts w:asciiTheme="minorEastAsia" w:hAnsiTheme="minorEastAsia" w:cs="Arial"/>
          <w:bCs/>
          <w:spacing w:val="-20"/>
          <w:kern w:val="0"/>
          <w:sz w:val="22"/>
        </w:rPr>
        <w:t>2</w:t>
      </w:r>
      <w:r>
        <w:rPr>
          <w:rFonts w:asciiTheme="minorEastAsia" w:hAnsiTheme="minorEastAsia" w:cs="Arial" w:hint="eastAsia"/>
          <w:bCs/>
          <w:spacing w:val="-20"/>
          <w:kern w:val="0"/>
          <w:sz w:val="22"/>
        </w:rPr>
        <w:t xml:space="preserve">년 연속 </w:t>
      </w:r>
      <w:r>
        <w:rPr>
          <w:rFonts w:asciiTheme="minorEastAsia" w:hAnsiTheme="minorEastAsia" w:cs="Arial"/>
          <w:bCs/>
          <w:spacing w:val="-20"/>
          <w:kern w:val="0"/>
          <w:sz w:val="22"/>
        </w:rPr>
        <w:t>1</w:t>
      </w:r>
      <w:r>
        <w:rPr>
          <w:rFonts w:asciiTheme="minorEastAsia" w:hAnsiTheme="minorEastAsia" w:cs="Arial" w:hint="eastAsia"/>
          <w:bCs/>
          <w:spacing w:val="-20"/>
          <w:kern w:val="0"/>
          <w:sz w:val="22"/>
        </w:rPr>
        <w:t>분기 흑자 기록,</w:t>
      </w:r>
      <w:r>
        <w:rPr>
          <w:rFonts w:asciiTheme="minorEastAsia" w:hAnsiTheme="minorEastAsia" w:cs="Arial"/>
          <w:bCs/>
          <w:spacing w:val="-20"/>
          <w:kern w:val="0"/>
          <w:sz w:val="22"/>
        </w:rPr>
        <w:t xml:space="preserve"> </w:t>
      </w:r>
      <w:r>
        <w:rPr>
          <w:rFonts w:asciiTheme="minorEastAsia" w:hAnsiTheme="minorEastAsia" w:cs="Arial" w:hint="eastAsia"/>
          <w:bCs/>
          <w:spacing w:val="-20"/>
          <w:kern w:val="0"/>
          <w:sz w:val="22"/>
        </w:rPr>
        <w:t xml:space="preserve">수출 증가 힘입어 </w:t>
      </w:r>
      <w:r>
        <w:rPr>
          <w:rFonts w:asciiTheme="minorEastAsia" w:hAnsiTheme="minorEastAsia" w:cs="Arial"/>
          <w:bCs/>
          <w:spacing w:val="-20"/>
          <w:kern w:val="0"/>
          <w:sz w:val="22"/>
        </w:rPr>
        <w:t>3</w:t>
      </w:r>
      <w:r>
        <w:rPr>
          <w:rFonts w:asciiTheme="minorEastAsia" w:hAnsiTheme="minorEastAsia" w:cs="Arial" w:hint="eastAsia"/>
          <w:bCs/>
          <w:spacing w:val="-20"/>
          <w:kern w:val="0"/>
          <w:sz w:val="22"/>
        </w:rPr>
        <w:t xml:space="preserve">분기 만에 매출 </w:t>
      </w:r>
      <w:r>
        <w:rPr>
          <w:rFonts w:asciiTheme="minorEastAsia" w:hAnsiTheme="minorEastAsia" w:cs="Arial"/>
          <w:bCs/>
          <w:spacing w:val="-20"/>
          <w:kern w:val="0"/>
          <w:sz w:val="22"/>
        </w:rPr>
        <w:t>1</w:t>
      </w:r>
      <w:r>
        <w:rPr>
          <w:rFonts w:asciiTheme="minorEastAsia" w:hAnsiTheme="minorEastAsia" w:cs="Arial" w:hint="eastAsia"/>
          <w:bCs/>
          <w:spacing w:val="-20"/>
          <w:kern w:val="0"/>
          <w:sz w:val="22"/>
        </w:rPr>
        <w:t>조 원 돌파</w:t>
      </w:r>
    </w:p>
    <w:p w14:paraId="78E9373A" w14:textId="2108B11A" w:rsidR="00050334" w:rsidRPr="00050334" w:rsidRDefault="00770902" w:rsidP="00050334">
      <w:pPr>
        <w:pStyle w:val="a5"/>
        <w:numPr>
          <w:ilvl w:val="0"/>
          <w:numId w:val="3"/>
        </w:numPr>
        <w:wordWrap/>
        <w:adjustRightInd w:val="0"/>
        <w:spacing w:after="0" w:line="240" w:lineRule="auto"/>
        <w:ind w:leftChars="0"/>
        <w:jc w:val="left"/>
        <w:rPr>
          <w:rFonts w:asciiTheme="minorEastAsia" w:hAnsiTheme="minorEastAsia" w:cs="Arial"/>
          <w:bCs/>
          <w:spacing w:val="-20"/>
          <w:kern w:val="0"/>
          <w:sz w:val="22"/>
        </w:rPr>
      </w:pPr>
      <w:r>
        <w:rPr>
          <w:rFonts w:asciiTheme="minorEastAsia" w:hAnsiTheme="minorEastAsia" w:cs="Arial" w:hint="eastAsia"/>
          <w:bCs/>
          <w:spacing w:val="-20"/>
          <w:kern w:val="0"/>
          <w:sz w:val="22"/>
        </w:rPr>
        <w:t xml:space="preserve">수출이 </w:t>
      </w:r>
      <w:r>
        <w:rPr>
          <w:rFonts w:asciiTheme="minorEastAsia" w:hAnsiTheme="minorEastAsia" w:cs="Arial"/>
          <w:bCs/>
          <w:spacing w:val="-20"/>
          <w:kern w:val="0"/>
          <w:sz w:val="22"/>
        </w:rPr>
        <w:t>3</w:t>
      </w:r>
      <w:r>
        <w:rPr>
          <w:rFonts w:asciiTheme="minorEastAsia" w:hAnsiTheme="minorEastAsia" w:cs="Arial" w:hint="eastAsia"/>
          <w:bCs/>
          <w:spacing w:val="-20"/>
          <w:kern w:val="0"/>
          <w:sz w:val="22"/>
        </w:rPr>
        <w:t>개월 연속 증가세를 보이며 판매 상승세 이끌어,</w:t>
      </w:r>
      <w:r>
        <w:rPr>
          <w:rFonts w:asciiTheme="minorEastAsia" w:hAnsiTheme="minorEastAsia" w:cs="Arial"/>
          <w:bCs/>
          <w:spacing w:val="-20"/>
          <w:kern w:val="0"/>
          <w:sz w:val="22"/>
        </w:rPr>
        <w:t xml:space="preserve"> </w:t>
      </w:r>
      <w:r>
        <w:rPr>
          <w:rFonts w:asciiTheme="minorEastAsia" w:hAnsiTheme="minorEastAsia" w:cs="Arial" w:hint="eastAsia"/>
          <w:bCs/>
          <w:spacing w:val="-20"/>
          <w:kern w:val="0"/>
          <w:sz w:val="22"/>
        </w:rPr>
        <w:t xml:space="preserve">수출 전년 동기 대비 </w:t>
      </w:r>
      <w:r>
        <w:rPr>
          <w:rFonts w:asciiTheme="minorEastAsia" w:hAnsiTheme="minorEastAsia" w:cs="Arial"/>
          <w:bCs/>
          <w:spacing w:val="-20"/>
          <w:kern w:val="0"/>
          <w:sz w:val="22"/>
        </w:rPr>
        <w:t xml:space="preserve">39.2% </w:t>
      </w:r>
      <w:r>
        <w:rPr>
          <w:rFonts w:asciiTheme="minorEastAsia" w:hAnsiTheme="minorEastAsia" w:cs="Arial" w:hint="eastAsia"/>
          <w:bCs/>
          <w:spacing w:val="-20"/>
          <w:kern w:val="0"/>
          <w:sz w:val="22"/>
        </w:rPr>
        <w:t>증가</w:t>
      </w:r>
      <w:r w:rsidR="00E174C1" w:rsidRPr="00050334">
        <w:rPr>
          <w:rFonts w:asciiTheme="minorEastAsia" w:hAnsiTheme="minorEastAsia" w:cs="Arial" w:hint="eastAsia"/>
          <w:bCs/>
          <w:spacing w:val="-20"/>
          <w:kern w:val="0"/>
          <w:sz w:val="22"/>
        </w:rPr>
        <w:t xml:space="preserve"> </w:t>
      </w:r>
    </w:p>
    <w:p w14:paraId="25F892F3" w14:textId="5FDB5967" w:rsidR="00050334" w:rsidRPr="00050334" w:rsidRDefault="00770902" w:rsidP="00050334">
      <w:pPr>
        <w:pStyle w:val="a5"/>
        <w:numPr>
          <w:ilvl w:val="0"/>
          <w:numId w:val="3"/>
        </w:numPr>
        <w:wordWrap/>
        <w:adjustRightInd w:val="0"/>
        <w:spacing w:after="0" w:line="240" w:lineRule="auto"/>
        <w:ind w:leftChars="0"/>
        <w:jc w:val="left"/>
        <w:rPr>
          <w:rFonts w:asciiTheme="minorEastAsia" w:hAnsiTheme="minorEastAsia" w:cs="Arial"/>
          <w:bCs/>
          <w:spacing w:val="-20"/>
          <w:kern w:val="0"/>
          <w:sz w:val="22"/>
        </w:rPr>
      </w:pPr>
      <w:r>
        <w:rPr>
          <w:rFonts w:asciiTheme="minorEastAsia" w:hAnsiTheme="minorEastAsia" w:cs="Arial" w:hint="eastAsia"/>
          <w:bCs/>
          <w:spacing w:val="-20"/>
          <w:kern w:val="0"/>
          <w:sz w:val="22"/>
        </w:rPr>
        <w:t>글로벌 시장 공략 강화와 함께 다양한 신모델 출시 통해 판매 증가와 재무구조 개선해 나갈 것</w:t>
      </w:r>
    </w:p>
    <w:p w14:paraId="2D2291FA" w14:textId="77777777" w:rsidR="00050334" w:rsidRPr="00512988" w:rsidRDefault="00050334" w:rsidP="00E75114">
      <w:pPr>
        <w:wordWrap/>
        <w:adjustRightInd w:val="0"/>
        <w:spacing w:after="0" w:line="240" w:lineRule="auto"/>
        <w:ind w:left="440"/>
        <w:jc w:val="left"/>
        <w:rPr>
          <w:rFonts w:asciiTheme="minorEastAsia" w:hAnsiTheme="minorEastAsia" w:cs="Arial"/>
          <w:bCs/>
          <w:spacing w:val="-20"/>
          <w:kern w:val="0"/>
          <w:sz w:val="22"/>
        </w:rPr>
      </w:pPr>
    </w:p>
    <w:p w14:paraId="55E06C97" w14:textId="3382CBCB" w:rsidR="00947291" w:rsidRPr="003F1A1B" w:rsidRDefault="00A72287" w:rsidP="001C6E99">
      <w:pPr>
        <w:tabs>
          <w:tab w:val="left" w:pos="567"/>
        </w:tabs>
        <w:wordWrap/>
        <w:adjustRightInd w:val="0"/>
        <w:spacing w:after="0" w:line="430" w:lineRule="exact"/>
        <w:rPr>
          <w:rFonts w:hAnsi="바탕" w:cs="Arial"/>
          <w:spacing w:val="-20"/>
          <w:kern w:val="0"/>
          <w:sz w:val="22"/>
        </w:rPr>
      </w:pPr>
      <w:r w:rsidRPr="00E87F37">
        <w:rPr>
          <w:rFonts w:asciiTheme="minorEastAsia" w:hAnsiTheme="minorEastAsia" w:cs="Arial"/>
          <w:b/>
          <w:bCs/>
          <w:color w:val="000000" w:themeColor="text1"/>
          <w:spacing w:val="-20"/>
          <w:kern w:val="0"/>
          <w:sz w:val="24"/>
          <w:szCs w:val="24"/>
        </w:rPr>
        <w:t>[</w:t>
      </w:r>
      <w:r w:rsidRPr="00E87F37">
        <w:rPr>
          <w:rFonts w:asciiTheme="minorEastAsia" w:hAnsiTheme="minorEastAsia" w:cs="Arial" w:hint="eastAsia"/>
          <w:b/>
          <w:bCs/>
          <w:color w:val="000000" w:themeColor="text1"/>
          <w:spacing w:val="-20"/>
          <w:kern w:val="0"/>
          <w:sz w:val="24"/>
          <w:szCs w:val="24"/>
        </w:rPr>
        <w:t>2</w:t>
      </w:r>
      <w:r w:rsidRPr="00E87F37">
        <w:rPr>
          <w:rFonts w:asciiTheme="minorEastAsia" w:hAnsiTheme="minorEastAsia" w:cs="Arial"/>
          <w:b/>
          <w:bCs/>
          <w:color w:val="000000" w:themeColor="text1"/>
          <w:spacing w:val="-20"/>
          <w:kern w:val="0"/>
          <w:sz w:val="24"/>
          <w:szCs w:val="24"/>
        </w:rPr>
        <w:t>0</w:t>
      </w:r>
      <w:r w:rsidR="00CC3D15">
        <w:rPr>
          <w:rFonts w:asciiTheme="minorEastAsia" w:hAnsiTheme="minorEastAsia" w:cs="Arial"/>
          <w:b/>
          <w:bCs/>
          <w:color w:val="000000" w:themeColor="text1"/>
          <w:spacing w:val="-20"/>
          <w:kern w:val="0"/>
          <w:sz w:val="24"/>
          <w:szCs w:val="24"/>
        </w:rPr>
        <w:t>24</w:t>
      </w:r>
      <w:r w:rsidR="00B92AC1" w:rsidRPr="00E87F37">
        <w:rPr>
          <w:rFonts w:asciiTheme="minorEastAsia" w:hAnsiTheme="minorEastAsia" w:cs="Arial" w:hint="eastAsia"/>
          <w:b/>
          <w:bCs/>
          <w:color w:val="000000" w:themeColor="text1"/>
          <w:spacing w:val="-20"/>
          <w:kern w:val="0"/>
          <w:sz w:val="24"/>
          <w:szCs w:val="24"/>
        </w:rPr>
        <w:t xml:space="preserve">년 </w:t>
      </w:r>
      <w:r w:rsidR="00370BA4">
        <w:rPr>
          <w:rFonts w:asciiTheme="minorEastAsia" w:hAnsiTheme="minorEastAsia" w:cs="Arial"/>
          <w:b/>
          <w:bCs/>
          <w:color w:val="000000" w:themeColor="text1"/>
          <w:spacing w:val="-20"/>
          <w:kern w:val="0"/>
          <w:sz w:val="24"/>
          <w:szCs w:val="24"/>
        </w:rPr>
        <w:t>4</w:t>
      </w:r>
      <w:r w:rsidR="00B92AC1" w:rsidRPr="00E87F37">
        <w:rPr>
          <w:rFonts w:asciiTheme="minorEastAsia" w:hAnsiTheme="minorEastAsia" w:cs="Arial" w:hint="eastAsia"/>
          <w:b/>
          <w:bCs/>
          <w:color w:val="000000" w:themeColor="text1"/>
          <w:spacing w:val="-20"/>
          <w:kern w:val="0"/>
          <w:sz w:val="24"/>
          <w:szCs w:val="24"/>
        </w:rPr>
        <w:t xml:space="preserve">월 </w:t>
      </w:r>
      <w:r w:rsidR="00370BA4">
        <w:rPr>
          <w:rFonts w:asciiTheme="minorEastAsia" w:hAnsiTheme="minorEastAsia" w:cs="Arial"/>
          <w:b/>
          <w:bCs/>
          <w:color w:val="000000" w:themeColor="text1"/>
          <w:spacing w:val="-20"/>
          <w:kern w:val="0"/>
          <w:sz w:val="24"/>
          <w:szCs w:val="24"/>
        </w:rPr>
        <w:t>22</w:t>
      </w:r>
      <w:r w:rsidR="00B92AC1" w:rsidRPr="00E87F37">
        <w:rPr>
          <w:rFonts w:asciiTheme="minorEastAsia" w:hAnsiTheme="minorEastAsia" w:cs="Arial" w:hint="eastAsia"/>
          <w:b/>
          <w:bCs/>
          <w:color w:val="000000" w:themeColor="text1"/>
          <w:spacing w:val="-20"/>
          <w:kern w:val="0"/>
          <w:sz w:val="24"/>
          <w:szCs w:val="24"/>
        </w:rPr>
        <w:t>일]</w:t>
      </w:r>
      <w:r w:rsidR="00B92AC1" w:rsidRPr="00E87F37">
        <w:rPr>
          <w:rFonts w:asciiTheme="minorEastAsia" w:hAnsiTheme="minorEastAsia" w:cs="Arial"/>
          <w:b/>
          <w:bCs/>
          <w:color w:val="000000" w:themeColor="text1"/>
          <w:spacing w:val="-20"/>
          <w:kern w:val="0"/>
          <w:szCs w:val="20"/>
        </w:rPr>
        <w:t xml:space="preserve"> </w:t>
      </w:r>
      <w:r w:rsidR="00004719" w:rsidRPr="003F1A1B">
        <w:rPr>
          <w:rFonts w:asciiTheme="minorEastAsia" w:hAnsiTheme="minorEastAsia" w:cs="Arial"/>
          <w:b/>
          <w:bCs/>
          <w:color w:val="7030A0"/>
          <w:spacing w:val="-20"/>
          <w:kern w:val="0"/>
          <w:sz w:val="22"/>
        </w:rPr>
        <w:t>KG</w:t>
      </w:r>
      <w:r w:rsidR="00010D7C" w:rsidRPr="003F1A1B">
        <w:rPr>
          <w:rFonts w:asciiTheme="minorEastAsia" w:hAnsiTheme="minorEastAsia" w:cs="Arial"/>
          <w:b/>
          <w:bCs/>
          <w:color w:val="7030A0"/>
          <w:spacing w:val="-20"/>
          <w:kern w:val="0"/>
          <w:sz w:val="22"/>
        </w:rPr>
        <w:t xml:space="preserve"> </w:t>
      </w:r>
      <w:r w:rsidR="00004719" w:rsidRPr="003F1A1B">
        <w:rPr>
          <w:rFonts w:asciiTheme="minorEastAsia" w:hAnsiTheme="minorEastAsia" w:cs="Arial" w:hint="eastAsia"/>
          <w:b/>
          <w:bCs/>
          <w:color w:val="7030A0"/>
          <w:spacing w:val="-20"/>
          <w:kern w:val="0"/>
          <w:sz w:val="22"/>
        </w:rPr>
        <w:t>모빌리티</w:t>
      </w:r>
      <w:r w:rsidR="008D1AC8" w:rsidRPr="003F1A1B">
        <w:rPr>
          <w:rFonts w:asciiTheme="minorEastAsia" w:hAnsiTheme="minorEastAsia" w:cs="Arial"/>
          <w:bCs/>
          <w:color w:val="7030A0"/>
          <w:spacing w:val="-20"/>
          <w:kern w:val="0"/>
          <w:sz w:val="22"/>
        </w:rPr>
        <w:t>(</w:t>
      </w:r>
      <w:hyperlink r:id="rId8" w:history="1">
        <w:r w:rsidR="008D1AC8" w:rsidRPr="003F1A1B">
          <w:rPr>
            <w:rFonts w:hint="eastAsia"/>
            <w:bCs/>
            <w:color w:val="7030A0"/>
            <w:spacing w:val="-20"/>
            <w:sz w:val="22"/>
          </w:rPr>
          <w:t>w</w:t>
        </w:r>
        <w:r w:rsidR="008D1AC8" w:rsidRPr="003F1A1B">
          <w:rPr>
            <w:bCs/>
            <w:color w:val="7030A0"/>
            <w:spacing w:val="-20"/>
            <w:sz w:val="22"/>
          </w:rPr>
          <w:t>ww.</w:t>
        </w:r>
        <w:r w:rsidR="00050334" w:rsidRPr="003F1A1B">
          <w:rPr>
            <w:bCs/>
            <w:color w:val="7030A0"/>
            <w:spacing w:val="-20"/>
            <w:sz w:val="22"/>
          </w:rPr>
          <w:t>kg-mobility</w:t>
        </w:r>
        <w:r w:rsidR="008D1AC8" w:rsidRPr="003F1A1B">
          <w:rPr>
            <w:bCs/>
            <w:color w:val="7030A0"/>
            <w:spacing w:val="-20"/>
            <w:sz w:val="22"/>
          </w:rPr>
          <w:t>.com</w:t>
        </w:r>
      </w:hyperlink>
      <w:r w:rsidR="003042B6">
        <w:rPr>
          <w:bCs/>
          <w:color w:val="7030A0"/>
          <w:spacing w:val="-20"/>
          <w:sz w:val="22"/>
        </w:rPr>
        <w:t xml:space="preserve">, </w:t>
      </w:r>
      <w:r w:rsidR="003042B6">
        <w:rPr>
          <w:rFonts w:hint="eastAsia"/>
          <w:bCs/>
          <w:color w:val="7030A0"/>
          <w:spacing w:val="-20"/>
          <w:sz w:val="22"/>
        </w:rPr>
        <w:t xml:space="preserve">이하 </w:t>
      </w:r>
      <w:r w:rsidR="003042B6">
        <w:rPr>
          <w:bCs/>
          <w:color w:val="7030A0"/>
          <w:spacing w:val="-20"/>
          <w:sz w:val="22"/>
        </w:rPr>
        <w:t>KGM</w:t>
      </w:r>
      <w:r w:rsidR="008D1AC8" w:rsidRPr="003F1A1B">
        <w:rPr>
          <w:rFonts w:asciiTheme="minorEastAsia" w:hAnsiTheme="minorEastAsia" w:cs="Arial"/>
          <w:bCs/>
          <w:color w:val="7030A0"/>
          <w:spacing w:val="-20"/>
          <w:kern w:val="0"/>
          <w:sz w:val="22"/>
        </w:rPr>
        <w:t>)</w:t>
      </w:r>
      <w:r w:rsidR="00762CDF" w:rsidRPr="003F1A1B">
        <w:rPr>
          <w:rFonts w:asciiTheme="minorEastAsia" w:hAnsiTheme="minorEastAsia" w:cs="Arial" w:hint="eastAsia"/>
          <w:spacing w:val="-20"/>
          <w:kern w:val="0"/>
          <w:sz w:val="22"/>
        </w:rPr>
        <w:t xml:space="preserve">는 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 xml:space="preserve">지난 </w:t>
      </w:r>
      <w:r w:rsidR="00947291" w:rsidRPr="003F1A1B">
        <w:rPr>
          <w:rFonts w:hAnsi="바탕" w:cs="Arial"/>
          <w:spacing w:val="-20"/>
          <w:kern w:val="0"/>
          <w:sz w:val="22"/>
        </w:rPr>
        <w:t>1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>분기</w:t>
      </w:r>
      <w:r w:rsidR="00947291" w:rsidRPr="003F1A1B">
        <w:rPr>
          <w:rFonts w:hAnsi="바탕" w:cs="Arial"/>
          <w:spacing w:val="-20"/>
          <w:kern w:val="0"/>
          <w:sz w:val="22"/>
        </w:rPr>
        <w:t>에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 xml:space="preserve"> ▲판매 </w:t>
      </w:r>
      <w:r w:rsidR="00370BA4">
        <w:rPr>
          <w:rFonts w:hAnsi="바탕" w:cs="Arial"/>
          <w:spacing w:val="-20"/>
          <w:kern w:val="0"/>
          <w:sz w:val="22"/>
        </w:rPr>
        <w:t>2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 xml:space="preserve">만 </w:t>
      </w:r>
      <w:r w:rsidR="00370BA4">
        <w:rPr>
          <w:rFonts w:hAnsi="바탕" w:cs="Arial"/>
          <w:spacing w:val="-20"/>
          <w:kern w:val="0"/>
          <w:sz w:val="22"/>
        </w:rPr>
        <w:t>9</w:t>
      </w:r>
      <w:r w:rsidR="00947291" w:rsidRPr="003F1A1B">
        <w:rPr>
          <w:rFonts w:hAnsi="바탕" w:cs="Arial"/>
          <w:spacing w:val="-20"/>
          <w:kern w:val="0"/>
          <w:sz w:val="22"/>
        </w:rPr>
        <w:t>,</w:t>
      </w:r>
      <w:r w:rsidR="00370BA4">
        <w:rPr>
          <w:rFonts w:hAnsi="바탕" w:cs="Arial"/>
          <w:spacing w:val="-20"/>
          <w:kern w:val="0"/>
          <w:sz w:val="22"/>
        </w:rPr>
        <w:t>326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 xml:space="preserve">대 ▲매출 </w:t>
      </w:r>
      <w:r w:rsidR="00D55F90">
        <w:rPr>
          <w:rFonts w:hAnsi="바탕" w:cs="Arial"/>
          <w:spacing w:val="-20"/>
          <w:kern w:val="0"/>
          <w:sz w:val="22"/>
        </w:rPr>
        <w:t>10,</w:t>
      </w:r>
      <w:r w:rsidR="00290BF3">
        <w:rPr>
          <w:rFonts w:hAnsi="바탕" w:cs="Arial"/>
          <w:spacing w:val="-20"/>
          <w:kern w:val="0"/>
          <w:sz w:val="22"/>
        </w:rPr>
        <w:t>018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>억 원 ▲영업</w:t>
      </w:r>
      <w:r w:rsidR="00686D8D" w:rsidRPr="003F1A1B">
        <w:rPr>
          <w:rFonts w:hAnsi="바탕" w:cs="Arial" w:hint="eastAsia"/>
          <w:spacing w:val="-20"/>
          <w:kern w:val="0"/>
          <w:sz w:val="22"/>
        </w:rPr>
        <w:t>이익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 xml:space="preserve"> </w:t>
      </w:r>
      <w:r w:rsidR="00370BA4">
        <w:rPr>
          <w:rFonts w:hAnsi="바탕" w:cs="Arial"/>
          <w:spacing w:val="-20"/>
          <w:kern w:val="0"/>
          <w:sz w:val="22"/>
        </w:rPr>
        <w:t>1</w:t>
      </w:r>
      <w:r w:rsidR="00290BF3">
        <w:rPr>
          <w:rFonts w:hAnsi="바탕" w:cs="Arial"/>
          <w:spacing w:val="-20"/>
          <w:kern w:val="0"/>
          <w:sz w:val="22"/>
        </w:rPr>
        <w:t>51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>억 원 ▲당기</w:t>
      </w:r>
      <w:r w:rsidR="00686D8D" w:rsidRPr="003F1A1B">
        <w:rPr>
          <w:rFonts w:hAnsi="바탕" w:cs="Arial" w:hint="eastAsia"/>
          <w:spacing w:val="-20"/>
          <w:kern w:val="0"/>
          <w:sz w:val="22"/>
        </w:rPr>
        <w:t>순이익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 xml:space="preserve"> </w:t>
      </w:r>
      <w:r w:rsidR="00290BF3">
        <w:rPr>
          <w:rFonts w:hAnsi="바탕" w:cs="Arial"/>
          <w:spacing w:val="-20"/>
          <w:kern w:val="0"/>
          <w:sz w:val="22"/>
        </w:rPr>
        <w:t>539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 xml:space="preserve">억 원의 실적을 기록했다고 </w:t>
      </w:r>
      <w:r w:rsidR="00370BA4">
        <w:rPr>
          <w:rFonts w:hAnsi="바탕" w:cs="Arial"/>
          <w:spacing w:val="-20"/>
          <w:kern w:val="0"/>
          <w:sz w:val="22"/>
        </w:rPr>
        <w:t>22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>일 밝혔다.</w:t>
      </w:r>
      <w:r w:rsidR="00947291" w:rsidRPr="003F1A1B">
        <w:rPr>
          <w:rFonts w:hAnsi="바탕" w:cs="Arial"/>
          <w:spacing w:val="-20"/>
          <w:kern w:val="0"/>
          <w:sz w:val="22"/>
        </w:rPr>
        <w:t xml:space="preserve"> </w:t>
      </w:r>
    </w:p>
    <w:p w14:paraId="1DB2B32D" w14:textId="77777777" w:rsidR="00947291" w:rsidRPr="00290BF3" w:rsidRDefault="00947291" w:rsidP="001C6E99">
      <w:pPr>
        <w:tabs>
          <w:tab w:val="left" w:pos="567"/>
        </w:tabs>
        <w:wordWrap/>
        <w:adjustRightInd w:val="0"/>
        <w:spacing w:after="0" w:line="430" w:lineRule="exact"/>
        <w:rPr>
          <w:rFonts w:hAnsi="바탕" w:cs="Arial"/>
          <w:spacing w:val="-20"/>
          <w:kern w:val="0"/>
          <w:sz w:val="22"/>
        </w:rPr>
      </w:pPr>
    </w:p>
    <w:p w14:paraId="664FC169" w14:textId="00746A16" w:rsidR="00264DCB" w:rsidRDefault="00264DCB" w:rsidP="001C6E99">
      <w:pPr>
        <w:tabs>
          <w:tab w:val="left" w:pos="567"/>
        </w:tabs>
        <w:wordWrap/>
        <w:adjustRightInd w:val="0"/>
        <w:spacing w:after="0" w:line="430" w:lineRule="exact"/>
        <w:rPr>
          <w:rFonts w:hAnsi="바탕" w:cs="Arial"/>
          <w:spacing w:val="-20"/>
          <w:kern w:val="0"/>
          <w:sz w:val="22"/>
        </w:rPr>
      </w:pPr>
      <w:r w:rsidRPr="00947291">
        <w:rPr>
          <w:rFonts w:hAnsi="바탕" w:cs="Arial" w:hint="eastAsia"/>
          <w:spacing w:val="-20"/>
          <w:kern w:val="0"/>
          <w:sz w:val="22"/>
        </w:rPr>
        <w:t xml:space="preserve">이러한 실적은 </w:t>
      </w:r>
      <w:r w:rsidR="000B018F">
        <w:rPr>
          <w:rFonts w:hAnsi="바탕" w:cs="Arial" w:hint="eastAsia"/>
          <w:spacing w:val="-20"/>
          <w:kern w:val="0"/>
          <w:sz w:val="22"/>
        </w:rPr>
        <w:t xml:space="preserve">수출 물량 증가와 함께 </w:t>
      </w:r>
      <w:r>
        <w:rPr>
          <w:rFonts w:hAnsi="바탕" w:cs="Arial" w:hint="eastAsia"/>
          <w:spacing w:val="-20"/>
          <w:kern w:val="0"/>
          <w:sz w:val="22"/>
        </w:rPr>
        <w:t>내부 경영체질개선을 통한 생산성 향상과 원가</w:t>
      </w:r>
      <w:r w:rsidR="000703A6">
        <w:rPr>
          <w:rFonts w:hAnsi="바탕" w:cs="Arial" w:hint="eastAsia"/>
          <w:spacing w:val="-20"/>
          <w:kern w:val="0"/>
          <w:sz w:val="22"/>
        </w:rPr>
        <w:t xml:space="preserve"> 절감</w:t>
      </w:r>
      <w:r>
        <w:rPr>
          <w:rFonts w:hAnsi="바탕" w:cs="Arial" w:hint="eastAsia"/>
          <w:spacing w:val="-20"/>
          <w:kern w:val="0"/>
          <w:sz w:val="22"/>
        </w:rPr>
        <w:t xml:space="preserve"> 그리고</w:t>
      </w:r>
      <w:r w:rsidR="000B018F">
        <w:rPr>
          <w:rFonts w:hAnsi="바탕" w:cs="Arial" w:hint="eastAsia"/>
          <w:spacing w:val="-20"/>
          <w:kern w:val="0"/>
          <w:sz w:val="22"/>
        </w:rPr>
        <w:t xml:space="preserve"> </w:t>
      </w:r>
      <w:r w:rsidR="000B018F" w:rsidRPr="00394B95">
        <w:rPr>
          <w:rFonts w:hAnsi="바탕" w:cs="Arial" w:hint="eastAsia"/>
          <w:spacing w:val="-20"/>
          <w:kern w:val="0"/>
          <w:sz w:val="22"/>
        </w:rPr>
        <w:t xml:space="preserve">토레스 </w:t>
      </w:r>
      <w:r w:rsidR="000B018F" w:rsidRPr="00394B95">
        <w:rPr>
          <w:rFonts w:hAnsi="바탕" w:cs="Arial"/>
          <w:spacing w:val="-20"/>
          <w:kern w:val="0"/>
          <w:sz w:val="22"/>
        </w:rPr>
        <w:t xml:space="preserve">EVX </w:t>
      </w:r>
      <w:r w:rsidR="000B018F" w:rsidRPr="00394B95">
        <w:rPr>
          <w:rFonts w:hAnsi="바탕" w:cs="Arial" w:hint="eastAsia"/>
          <w:spacing w:val="-20"/>
          <w:kern w:val="0"/>
          <w:sz w:val="22"/>
        </w:rPr>
        <w:t>판매</w:t>
      </w:r>
      <w:r w:rsidR="000B018F">
        <w:rPr>
          <w:rFonts w:hAnsi="바탕" w:cs="Arial" w:hint="eastAsia"/>
          <w:spacing w:val="-20"/>
          <w:kern w:val="0"/>
          <w:sz w:val="22"/>
        </w:rPr>
        <w:t>에 따른</w:t>
      </w:r>
      <w:r w:rsidR="000B018F" w:rsidRPr="00394B95">
        <w:rPr>
          <w:rFonts w:hAnsi="바탕" w:cs="Arial" w:hint="eastAsia"/>
          <w:spacing w:val="-20"/>
          <w:kern w:val="0"/>
          <w:sz w:val="22"/>
        </w:rPr>
        <w:t xml:space="preserve"> </w:t>
      </w:r>
      <w:r w:rsidR="001C6E99">
        <w:rPr>
          <w:rFonts w:hAnsi="바탕" w:cs="Arial"/>
          <w:spacing w:val="-20"/>
          <w:kern w:val="0"/>
          <w:sz w:val="22"/>
        </w:rPr>
        <w:t>CO</w:t>
      </w:r>
      <w:r w:rsidR="001C6E99">
        <w:rPr>
          <w:rFonts w:eastAsiaTheme="minorHAnsi" w:cs="Arial"/>
          <w:spacing w:val="-20"/>
          <w:kern w:val="0"/>
          <w:sz w:val="22"/>
        </w:rPr>
        <w:t>₂</w:t>
      </w:r>
      <w:r w:rsidR="000B018F" w:rsidRPr="00394B95">
        <w:rPr>
          <w:rFonts w:hAnsi="바탕" w:cs="Arial"/>
          <w:spacing w:val="-20"/>
          <w:kern w:val="0"/>
          <w:sz w:val="22"/>
        </w:rPr>
        <w:t xml:space="preserve"> </w:t>
      </w:r>
      <w:r w:rsidR="000B018F" w:rsidRPr="00394B95">
        <w:rPr>
          <w:rFonts w:hAnsi="바탕" w:cs="Arial" w:hint="eastAsia"/>
          <w:spacing w:val="-20"/>
          <w:kern w:val="0"/>
          <w:sz w:val="22"/>
        </w:rPr>
        <w:t>페널티 환입</w:t>
      </w:r>
      <w:r>
        <w:rPr>
          <w:rFonts w:hAnsi="바탕" w:cs="Arial" w:hint="eastAsia"/>
          <w:spacing w:val="-20"/>
          <w:kern w:val="0"/>
          <w:sz w:val="22"/>
        </w:rPr>
        <w:t xml:space="preserve"> </w:t>
      </w:r>
      <w:r w:rsidR="000B018F">
        <w:rPr>
          <w:rFonts w:hAnsi="바탕" w:cs="Arial" w:hint="eastAsia"/>
          <w:spacing w:val="-20"/>
          <w:kern w:val="0"/>
          <w:sz w:val="22"/>
        </w:rPr>
        <w:t xml:space="preserve">및 </w:t>
      </w:r>
      <w:r w:rsidR="00A660D6" w:rsidRPr="00394B95">
        <w:rPr>
          <w:rFonts w:hAnsi="바탕" w:cs="Arial" w:hint="eastAsia"/>
          <w:spacing w:val="-20"/>
          <w:kern w:val="0"/>
          <w:sz w:val="22"/>
        </w:rPr>
        <w:t xml:space="preserve">신주인수권 평가이익 </w:t>
      </w:r>
      <w:r w:rsidR="00A660D6">
        <w:rPr>
          <w:rFonts w:hAnsi="바탕" w:cs="Arial" w:hint="eastAsia"/>
          <w:spacing w:val="-20"/>
          <w:kern w:val="0"/>
          <w:sz w:val="22"/>
        </w:rPr>
        <w:t>등</w:t>
      </w:r>
      <w:r>
        <w:rPr>
          <w:rFonts w:hAnsi="바탕" w:cs="Arial" w:hint="eastAsia"/>
          <w:spacing w:val="-20"/>
          <w:kern w:val="0"/>
          <w:sz w:val="22"/>
        </w:rPr>
        <w:t xml:space="preserve">에 따라 </w:t>
      </w:r>
      <w:r w:rsidR="000703A6">
        <w:rPr>
          <w:rFonts w:hAnsi="바탕" w:cs="Arial" w:hint="eastAsia"/>
          <w:spacing w:val="-20"/>
          <w:kern w:val="0"/>
          <w:sz w:val="22"/>
        </w:rPr>
        <w:t>영업이익과 당기순이익을</w:t>
      </w:r>
      <w:r>
        <w:rPr>
          <w:rFonts w:hAnsi="바탕" w:cs="Arial" w:hint="eastAsia"/>
          <w:spacing w:val="-20"/>
          <w:kern w:val="0"/>
          <w:sz w:val="22"/>
        </w:rPr>
        <w:t xml:space="preserve"> 기록한 것이다.</w:t>
      </w:r>
    </w:p>
    <w:p w14:paraId="134D4E74" w14:textId="63E76954" w:rsidR="00264DCB" w:rsidRDefault="00264DCB" w:rsidP="001C6E99">
      <w:pPr>
        <w:tabs>
          <w:tab w:val="left" w:pos="567"/>
        </w:tabs>
        <w:wordWrap/>
        <w:adjustRightInd w:val="0"/>
        <w:spacing w:after="0" w:line="430" w:lineRule="exact"/>
        <w:rPr>
          <w:rFonts w:hAnsi="바탕" w:cs="Arial"/>
          <w:spacing w:val="-20"/>
          <w:kern w:val="0"/>
          <w:sz w:val="22"/>
        </w:rPr>
      </w:pPr>
    </w:p>
    <w:p w14:paraId="3DB5809B" w14:textId="4185CB2B" w:rsidR="009710AD" w:rsidRDefault="00456CE1" w:rsidP="001C6E99">
      <w:pPr>
        <w:tabs>
          <w:tab w:val="left" w:pos="567"/>
        </w:tabs>
        <w:wordWrap/>
        <w:adjustRightInd w:val="0"/>
        <w:spacing w:after="0" w:line="430" w:lineRule="exact"/>
        <w:rPr>
          <w:rFonts w:hAnsi="바탕" w:cs="Arial"/>
          <w:spacing w:val="-20"/>
          <w:kern w:val="0"/>
          <w:sz w:val="22"/>
        </w:rPr>
      </w:pPr>
      <w:r>
        <w:rPr>
          <w:rFonts w:hAnsi="바탕" w:cs="Arial" w:hint="eastAsia"/>
          <w:spacing w:val="-20"/>
          <w:kern w:val="0"/>
          <w:sz w:val="22"/>
        </w:rPr>
        <w:t xml:space="preserve">1분기 흑자는 지난 </w:t>
      </w:r>
      <w:r>
        <w:rPr>
          <w:rFonts w:hAnsi="바탕" w:cs="Arial"/>
          <w:spacing w:val="-20"/>
          <w:kern w:val="0"/>
          <w:sz w:val="22"/>
        </w:rPr>
        <w:t>2016</w:t>
      </w:r>
      <w:r>
        <w:rPr>
          <w:rFonts w:hAnsi="바탕" w:cs="Arial" w:hint="eastAsia"/>
          <w:spacing w:val="-20"/>
          <w:kern w:val="0"/>
          <w:sz w:val="22"/>
        </w:rPr>
        <w:t xml:space="preserve">년 </w:t>
      </w:r>
      <w:r>
        <w:rPr>
          <w:rFonts w:hAnsi="바탕" w:cs="Arial"/>
          <w:spacing w:val="-20"/>
          <w:kern w:val="0"/>
          <w:sz w:val="22"/>
        </w:rPr>
        <w:t>1</w:t>
      </w:r>
      <w:r>
        <w:rPr>
          <w:rFonts w:hAnsi="바탕" w:cs="Arial" w:hint="eastAsia"/>
          <w:spacing w:val="-20"/>
          <w:kern w:val="0"/>
          <w:sz w:val="22"/>
        </w:rPr>
        <w:t>분기</w:t>
      </w:r>
      <w:r w:rsidR="00CC3D15">
        <w:rPr>
          <w:rFonts w:hAnsi="바탕" w:cs="Arial" w:hint="eastAsia"/>
          <w:spacing w:val="-20"/>
          <w:kern w:val="0"/>
          <w:sz w:val="22"/>
        </w:rPr>
        <w:t xml:space="preserve">(영업이익 </w:t>
      </w:r>
      <w:r w:rsidR="00CC3D15">
        <w:rPr>
          <w:rFonts w:hAnsi="바탕" w:cs="Arial"/>
          <w:spacing w:val="-20"/>
          <w:kern w:val="0"/>
          <w:sz w:val="22"/>
        </w:rPr>
        <w:t>81</w:t>
      </w:r>
      <w:r w:rsidR="00CC3D15">
        <w:rPr>
          <w:rFonts w:hAnsi="바탕" w:cs="Arial" w:hint="eastAsia"/>
          <w:spacing w:val="-20"/>
          <w:kern w:val="0"/>
          <w:sz w:val="22"/>
        </w:rPr>
        <w:t xml:space="preserve">억 원, 당기순이익 </w:t>
      </w:r>
      <w:r w:rsidR="00CC3D15">
        <w:rPr>
          <w:rFonts w:hAnsi="바탕" w:cs="Arial"/>
          <w:spacing w:val="-20"/>
          <w:kern w:val="0"/>
          <w:sz w:val="22"/>
        </w:rPr>
        <w:t>23</w:t>
      </w:r>
      <w:r w:rsidR="00CC3D15">
        <w:rPr>
          <w:rFonts w:hAnsi="바탕" w:cs="Arial" w:hint="eastAsia"/>
          <w:spacing w:val="-20"/>
          <w:kern w:val="0"/>
          <w:sz w:val="22"/>
        </w:rPr>
        <w:t>억 원)</w:t>
      </w:r>
      <w:r>
        <w:rPr>
          <w:rFonts w:hAnsi="바탕" w:cs="Arial" w:hint="eastAsia"/>
          <w:spacing w:val="-20"/>
          <w:kern w:val="0"/>
          <w:sz w:val="22"/>
        </w:rPr>
        <w:t xml:space="preserve"> 이후 </w:t>
      </w:r>
      <w:r>
        <w:rPr>
          <w:rFonts w:hAnsi="바탕" w:cs="Arial"/>
          <w:spacing w:val="-20"/>
          <w:kern w:val="0"/>
          <w:sz w:val="22"/>
        </w:rPr>
        <w:t>7</w:t>
      </w:r>
      <w:r>
        <w:rPr>
          <w:rFonts w:hAnsi="바탕" w:cs="Arial" w:hint="eastAsia"/>
          <w:spacing w:val="-20"/>
          <w:kern w:val="0"/>
          <w:sz w:val="22"/>
        </w:rPr>
        <w:t xml:space="preserve">년 만에 흑자를 기록한 지난해 </w:t>
      </w:r>
      <w:r>
        <w:rPr>
          <w:rFonts w:hAnsi="바탕" w:cs="Arial"/>
          <w:spacing w:val="-20"/>
          <w:kern w:val="0"/>
          <w:sz w:val="22"/>
        </w:rPr>
        <w:t>1</w:t>
      </w:r>
      <w:r>
        <w:rPr>
          <w:rFonts w:hAnsi="바탕" w:cs="Arial" w:hint="eastAsia"/>
          <w:spacing w:val="-20"/>
          <w:kern w:val="0"/>
          <w:sz w:val="22"/>
        </w:rPr>
        <w:t>분기</w:t>
      </w:r>
      <w:r w:rsidR="00CC3D15">
        <w:rPr>
          <w:rFonts w:hAnsi="바탕" w:cs="Arial" w:hint="eastAsia"/>
          <w:spacing w:val="-20"/>
          <w:kern w:val="0"/>
          <w:sz w:val="22"/>
        </w:rPr>
        <w:t xml:space="preserve">(영업이익 </w:t>
      </w:r>
      <w:r w:rsidR="00CC3D15">
        <w:rPr>
          <w:rFonts w:hAnsi="바탕" w:cs="Arial"/>
          <w:spacing w:val="-20"/>
          <w:kern w:val="0"/>
          <w:sz w:val="22"/>
        </w:rPr>
        <w:t>94</w:t>
      </w:r>
      <w:r w:rsidR="00CC3D15">
        <w:rPr>
          <w:rFonts w:hAnsi="바탕" w:cs="Arial" w:hint="eastAsia"/>
          <w:spacing w:val="-20"/>
          <w:kern w:val="0"/>
          <w:sz w:val="22"/>
        </w:rPr>
        <w:t>억 원,</w:t>
      </w:r>
      <w:r w:rsidR="00CC3D15">
        <w:rPr>
          <w:rFonts w:hAnsi="바탕" w:cs="Arial"/>
          <w:spacing w:val="-20"/>
          <w:kern w:val="0"/>
          <w:sz w:val="22"/>
        </w:rPr>
        <w:t xml:space="preserve"> </w:t>
      </w:r>
      <w:r w:rsidR="00CC3D15">
        <w:rPr>
          <w:rFonts w:hAnsi="바탕" w:cs="Arial" w:hint="eastAsia"/>
          <w:spacing w:val="-20"/>
          <w:kern w:val="0"/>
          <w:sz w:val="22"/>
        </w:rPr>
        <w:t xml:space="preserve">당기순이익 </w:t>
      </w:r>
      <w:r w:rsidR="00CC3D15">
        <w:rPr>
          <w:rFonts w:hAnsi="바탕" w:cs="Arial"/>
          <w:spacing w:val="-20"/>
          <w:kern w:val="0"/>
          <w:sz w:val="22"/>
        </w:rPr>
        <w:t>165</w:t>
      </w:r>
      <w:r w:rsidR="00CC3D15">
        <w:rPr>
          <w:rFonts w:hAnsi="바탕" w:cs="Arial" w:hint="eastAsia"/>
          <w:spacing w:val="-20"/>
          <w:kern w:val="0"/>
          <w:sz w:val="22"/>
        </w:rPr>
        <w:t>억 원)</w:t>
      </w:r>
      <w:r>
        <w:rPr>
          <w:rFonts w:hAnsi="바탕" w:cs="Arial" w:hint="eastAsia"/>
          <w:spacing w:val="-20"/>
          <w:kern w:val="0"/>
          <w:sz w:val="22"/>
        </w:rPr>
        <w:t xml:space="preserve"> 이후 2년 연속이며,</w:t>
      </w:r>
      <w:r>
        <w:rPr>
          <w:rFonts w:hAnsi="바탕" w:cs="Arial"/>
          <w:spacing w:val="-20"/>
          <w:kern w:val="0"/>
          <w:sz w:val="22"/>
        </w:rPr>
        <w:t xml:space="preserve"> </w:t>
      </w:r>
      <w:r w:rsidR="009710AD">
        <w:rPr>
          <w:rFonts w:hAnsi="바탕" w:cs="Arial" w:hint="eastAsia"/>
          <w:spacing w:val="-20"/>
          <w:kern w:val="0"/>
          <w:sz w:val="22"/>
        </w:rPr>
        <w:t xml:space="preserve">수출 물량 증가에 힘입어 지난해 </w:t>
      </w:r>
      <w:r w:rsidR="009710AD">
        <w:rPr>
          <w:rFonts w:hAnsi="바탕" w:cs="Arial"/>
          <w:spacing w:val="-20"/>
          <w:kern w:val="0"/>
          <w:sz w:val="22"/>
        </w:rPr>
        <w:t>2</w:t>
      </w:r>
      <w:r w:rsidR="009710AD">
        <w:rPr>
          <w:rFonts w:hAnsi="바탕" w:cs="Arial" w:hint="eastAsia"/>
          <w:spacing w:val="-20"/>
          <w:kern w:val="0"/>
          <w:sz w:val="22"/>
        </w:rPr>
        <w:t>분기(</w:t>
      </w:r>
      <w:r w:rsidR="00290BF3">
        <w:rPr>
          <w:rFonts w:hAnsi="바탕" w:cs="Arial"/>
          <w:spacing w:val="-20"/>
          <w:kern w:val="0"/>
          <w:sz w:val="22"/>
        </w:rPr>
        <w:t>10,0</w:t>
      </w:r>
      <w:r w:rsidR="009710AD">
        <w:rPr>
          <w:rFonts w:hAnsi="바탕" w:cs="Arial"/>
          <w:spacing w:val="-20"/>
          <w:kern w:val="0"/>
          <w:sz w:val="22"/>
        </w:rPr>
        <w:t>5</w:t>
      </w:r>
      <w:r w:rsidR="00290BF3">
        <w:rPr>
          <w:rFonts w:hAnsi="바탕" w:cs="Arial"/>
          <w:spacing w:val="-20"/>
          <w:kern w:val="0"/>
          <w:sz w:val="22"/>
        </w:rPr>
        <w:t>4</w:t>
      </w:r>
      <w:r w:rsidR="009710AD">
        <w:rPr>
          <w:rFonts w:hAnsi="바탕" w:cs="Arial" w:hint="eastAsia"/>
          <w:spacing w:val="-20"/>
          <w:kern w:val="0"/>
          <w:sz w:val="22"/>
        </w:rPr>
        <w:t xml:space="preserve">억 원)이후 </w:t>
      </w:r>
      <w:r w:rsidR="009710AD">
        <w:rPr>
          <w:rFonts w:hAnsi="바탕" w:cs="Arial"/>
          <w:spacing w:val="-20"/>
          <w:kern w:val="0"/>
          <w:sz w:val="22"/>
        </w:rPr>
        <w:t>3</w:t>
      </w:r>
      <w:r w:rsidR="009710AD">
        <w:rPr>
          <w:rFonts w:hAnsi="바탕" w:cs="Arial" w:hint="eastAsia"/>
          <w:spacing w:val="-20"/>
          <w:kern w:val="0"/>
          <w:sz w:val="22"/>
        </w:rPr>
        <w:t xml:space="preserve">분기 만에 매출 </w:t>
      </w:r>
      <w:r w:rsidR="009710AD">
        <w:rPr>
          <w:rFonts w:hAnsi="바탕" w:cs="Arial"/>
          <w:spacing w:val="-20"/>
          <w:kern w:val="0"/>
          <w:sz w:val="22"/>
        </w:rPr>
        <w:t>1</w:t>
      </w:r>
      <w:r w:rsidR="009710AD">
        <w:rPr>
          <w:rFonts w:hAnsi="바탕" w:cs="Arial" w:hint="eastAsia"/>
          <w:spacing w:val="-20"/>
          <w:kern w:val="0"/>
          <w:sz w:val="22"/>
        </w:rPr>
        <w:t>조원을 돌파</w:t>
      </w:r>
      <w:r>
        <w:rPr>
          <w:rFonts w:hAnsi="바탕" w:cs="Arial" w:hint="eastAsia"/>
          <w:spacing w:val="-20"/>
          <w:kern w:val="0"/>
          <w:sz w:val="22"/>
        </w:rPr>
        <w:t>했다.</w:t>
      </w:r>
      <w:r w:rsidR="009710AD">
        <w:rPr>
          <w:rFonts w:hAnsi="바탕" w:cs="Arial" w:hint="eastAsia"/>
          <w:spacing w:val="-20"/>
          <w:kern w:val="0"/>
          <w:sz w:val="22"/>
        </w:rPr>
        <w:t xml:space="preserve"> </w:t>
      </w:r>
    </w:p>
    <w:p w14:paraId="536E6F51" w14:textId="77777777" w:rsidR="009710AD" w:rsidRPr="00456CE1" w:rsidRDefault="009710AD" w:rsidP="001C6E99">
      <w:pPr>
        <w:tabs>
          <w:tab w:val="left" w:pos="567"/>
        </w:tabs>
        <w:wordWrap/>
        <w:adjustRightInd w:val="0"/>
        <w:spacing w:after="0" w:line="430" w:lineRule="exact"/>
        <w:rPr>
          <w:rFonts w:hAnsi="바탕" w:cs="Arial"/>
          <w:spacing w:val="-20"/>
          <w:kern w:val="0"/>
          <w:sz w:val="22"/>
        </w:rPr>
      </w:pPr>
    </w:p>
    <w:p w14:paraId="34B96BC9" w14:textId="040D9236" w:rsidR="00264DCB" w:rsidRDefault="00264DCB" w:rsidP="001C6E99">
      <w:pPr>
        <w:tabs>
          <w:tab w:val="left" w:pos="567"/>
        </w:tabs>
        <w:wordWrap/>
        <w:adjustRightInd w:val="0"/>
        <w:spacing w:after="0" w:line="430" w:lineRule="exact"/>
        <w:rPr>
          <w:rFonts w:hAnsi="바탕" w:cs="Arial"/>
          <w:spacing w:val="-20"/>
          <w:kern w:val="0"/>
          <w:sz w:val="22"/>
        </w:rPr>
      </w:pPr>
      <w:r>
        <w:rPr>
          <w:rFonts w:hAnsi="바탕" w:cs="Arial" w:hint="eastAsia"/>
          <w:spacing w:val="-20"/>
          <w:kern w:val="0"/>
          <w:sz w:val="22"/>
        </w:rPr>
        <w:t xml:space="preserve">판매는 </w:t>
      </w:r>
      <w:r w:rsidRPr="00394B95">
        <w:rPr>
          <w:rFonts w:hAnsi="바탕" w:cs="Arial" w:hint="eastAsia"/>
          <w:spacing w:val="-20"/>
          <w:kern w:val="0"/>
          <w:sz w:val="22"/>
        </w:rPr>
        <w:t xml:space="preserve">내수 시장 </w:t>
      </w:r>
      <w:r w:rsidR="00A660D6" w:rsidRPr="00394B95">
        <w:rPr>
          <w:rFonts w:hAnsi="바탕" w:cs="Arial" w:hint="eastAsia"/>
          <w:spacing w:val="-20"/>
          <w:kern w:val="0"/>
          <w:sz w:val="22"/>
        </w:rPr>
        <w:t>토레스 신차 효과 소진</w:t>
      </w:r>
      <w:r w:rsidRPr="00394B95">
        <w:rPr>
          <w:rFonts w:hAnsi="바탕" w:cs="Arial" w:hint="eastAsia"/>
          <w:spacing w:val="-20"/>
          <w:kern w:val="0"/>
          <w:sz w:val="22"/>
        </w:rPr>
        <w:t xml:space="preserve"> 등 </w:t>
      </w:r>
      <w:r>
        <w:rPr>
          <w:rFonts w:hAnsi="바탕" w:cs="Arial" w:hint="eastAsia"/>
          <w:spacing w:val="-20"/>
          <w:kern w:val="0"/>
          <w:sz w:val="22"/>
        </w:rPr>
        <w:t>영향으로 전년 동기 대비 감소했으나,</w:t>
      </w:r>
      <w:r>
        <w:rPr>
          <w:rFonts w:hAnsi="바탕" w:cs="Arial"/>
          <w:spacing w:val="-20"/>
          <w:kern w:val="0"/>
          <w:sz w:val="22"/>
        </w:rPr>
        <w:t xml:space="preserve"> </w:t>
      </w:r>
      <w:r>
        <w:rPr>
          <w:rFonts w:hAnsi="바탕" w:cs="Arial" w:hint="eastAsia"/>
          <w:spacing w:val="-20"/>
          <w:kern w:val="0"/>
          <w:sz w:val="22"/>
        </w:rPr>
        <w:t xml:space="preserve">수출 물량 증가에 힘입어 </w:t>
      </w:r>
      <w:r w:rsidR="00456CE1">
        <w:rPr>
          <w:rFonts w:hAnsi="바탕" w:cs="Arial"/>
          <w:spacing w:val="-20"/>
          <w:kern w:val="0"/>
          <w:sz w:val="22"/>
        </w:rPr>
        <w:t>3</w:t>
      </w:r>
      <w:r w:rsidR="00456CE1">
        <w:rPr>
          <w:rFonts w:hAnsi="바탕" w:cs="Arial" w:hint="eastAsia"/>
          <w:spacing w:val="-20"/>
          <w:kern w:val="0"/>
          <w:sz w:val="22"/>
        </w:rPr>
        <w:t xml:space="preserve">월에 </w:t>
      </w:r>
      <w:r w:rsidR="00456CE1">
        <w:rPr>
          <w:rFonts w:hAnsi="바탕" w:cs="Arial"/>
          <w:spacing w:val="-20"/>
          <w:kern w:val="0"/>
          <w:sz w:val="22"/>
        </w:rPr>
        <w:t>1</w:t>
      </w:r>
      <w:r w:rsidR="00456CE1">
        <w:rPr>
          <w:rFonts w:hAnsi="바탕" w:cs="Arial" w:hint="eastAsia"/>
          <w:spacing w:val="-20"/>
          <w:kern w:val="0"/>
          <w:sz w:val="22"/>
        </w:rPr>
        <w:t xml:space="preserve">만대 판매를 넘어서는 등 지난 </w:t>
      </w:r>
      <w:r>
        <w:rPr>
          <w:rFonts w:hAnsi="바탕" w:cs="Arial" w:hint="eastAsia"/>
          <w:spacing w:val="-20"/>
          <w:kern w:val="0"/>
          <w:sz w:val="22"/>
        </w:rPr>
        <w:t xml:space="preserve">1월 이후 </w:t>
      </w:r>
      <w:r>
        <w:rPr>
          <w:rFonts w:hAnsi="바탕" w:cs="Arial"/>
          <w:spacing w:val="-20"/>
          <w:kern w:val="0"/>
          <w:sz w:val="22"/>
        </w:rPr>
        <w:t>3</w:t>
      </w:r>
      <w:r>
        <w:rPr>
          <w:rFonts w:hAnsi="바탕" w:cs="Arial" w:hint="eastAsia"/>
          <w:spacing w:val="-20"/>
          <w:kern w:val="0"/>
          <w:sz w:val="22"/>
        </w:rPr>
        <w:t>개월 연속 증가</w:t>
      </w:r>
      <w:r w:rsidR="009710AD">
        <w:rPr>
          <w:rFonts w:hAnsi="바탕" w:cs="Arial" w:hint="eastAsia"/>
          <w:spacing w:val="-20"/>
          <w:kern w:val="0"/>
          <w:sz w:val="22"/>
        </w:rPr>
        <w:t>하며</w:t>
      </w:r>
      <w:r>
        <w:rPr>
          <w:rFonts w:hAnsi="바탕" w:cs="Arial" w:hint="eastAsia"/>
          <w:spacing w:val="-20"/>
          <w:kern w:val="0"/>
          <w:sz w:val="22"/>
        </w:rPr>
        <w:t xml:space="preserve"> 회복</w:t>
      </w:r>
      <w:r w:rsidR="009710AD">
        <w:rPr>
          <w:rFonts w:hAnsi="바탕" w:cs="Arial" w:hint="eastAsia"/>
          <w:spacing w:val="-20"/>
          <w:kern w:val="0"/>
          <w:sz w:val="22"/>
        </w:rPr>
        <w:t>세를 보였다.</w:t>
      </w:r>
      <w:r w:rsidR="009710AD">
        <w:rPr>
          <w:rFonts w:hAnsi="바탕" w:cs="Arial"/>
          <w:spacing w:val="-20"/>
          <w:kern w:val="0"/>
          <w:sz w:val="22"/>
        </w:rPr>
        <w:t xml:space="preserve"> </w:t>
      </w:r>
    </w:p>
    <w:p w14:paraId="6BFD84BF" w14:textId="49F596EA" w:rsidR="00264DCB" w:rsidRPr="00456CE1" w:rsidRDefault="00264DCB" w:rsidP="001C6E99">
      <w:pPr>
        <w:tabs>
          <w:tab w:val="left" w:pos="567"/>
        </w:tabs>
        <w:wordWrap/>
        <w:adjustRightInd w:val="0"/>
        <w:spacing w:after="0" w:line="430" w:lineRule="exact"/>
        <w:rPr>
          <w:rFonts w:hAnsi="바탕" w:cs="Arial"/>
          <w:spacing w:val="-20"/>
          <w:kern w:val="0"/>
          <w:sz w:val="22"/>
        </w:rPr>
      </w:pPr>
    </w:p>
    <w:p w14:paraId="6DAB6CBE" w14:textId="0C01A341" w:rsidR="00264DCB" w:rsidRDefault="00264DCB" w:rsidP="001C6E99">
      <w:pPr>
        <w:tabs>
          <w:tab w:val="left" w:pos="567"/>
        </w:tabs>
        <w:wordWrap/>
        <w:adjustRightInd w:val="0"/>
        <w:spacing w:after="0" w:line="430" w:lineRule="exact"/>
        <w:rPr>
          <w:rFonts w:hAnsi="바탕" w:cs="Arial"/>
          <w:spacing w:val="-20"/>
          <w:kern w:val="0"/>
          <w:sz w:val="22"/>
        </w:rPr>
      </w:pPr>
      <w:r>
        <w:rPr>
          <w:rFonts w:hAnsi="바탕" w:cs="Arial" w:hint="eastAsia"/>
          <w:spacing w:val="-20"/>
          <w:kern w:val="0"/>
          <w:sz w:val="22"/>
        </w:rPr>
        <w:t xml:space="preserve">특히 수출은 </w:t>
      </w:r>
      <w:r w:rsidR="009710AD">
        <w:rPr>
          <w:rFonts w:hAnsi="바탕" w:cs="Arial"/>
          <w:spacing w:val="-20"/>
          <w:kern w:val="0"/>
          <w:sz w:val="22"/>
        </w:rPr>
        <w:t>3</w:t>
      </w:r>
      <w:r w:rsidR="009710AD">
        <w:rPr>
          <w:rFonts w:hAnsi="바탕" w:cs="Arial" w:hint="eastAsia"/>
          <w:spacing w:val="-20"/>
          <w:kern w:val="0"/>
          <w:sz w:val="22"/>
        </w:rPr>
        <w:t xml:space="preserve">개월 연속 증가세를 보이며 </w:t>
      </w:r>
      <w:r w:rsidR="00456CE1">
        <w:rPr>
          <w:rFonts w:hAnsi="바탕" w:cs="Arial" w:hint="eastAsia"/>
          <w:spacing w:val="-20"/>
          <w:kern w:val="0"/>
          <w:sz w:val="22"/>
        </w:rPr>
        <w:t xml:space="preserve">전년 동기 대비 </w:t>
      </w:r>
      <w:r w:rsidR="00456CE1">
        <w:rPr>
          <w:rFonts w:hAnsi="바탕" w:cs="Arial"/>
          <w:spacing w:val="-20"/>
          <w:kern w:val="0"/>
          <w:sz w:val="22"/>
        </w:rPr>
        <w:t xml:space="preserve">39.2% </w:t>
      </w:r>
      <w:r w:rsidR="00456CE1">
        <w:rPr>
          <w:rFonts w:hAnsi="바탕" w:cs="Arial" w:hint="eastAsia"/>
          <w:spacing w:val="-20"/>
          <w:kern w:val="0"/>
          <w:sz w:val="22"/>
        </w:rPr>
        <w:t>큰 폭으로 증가하며 상승세를 이끌었다.</w:t>
      </w:r>
      <w:r w:rsidR="00687539">
        <w:rPr>
          <w:rFonts w:hAnsi="바탕" w:cs="Arial"/>
          <w:spacing w:val="-20"/>
          <w:kern w:val="0"/>
          <w:sz w:val="22"/>
        </w:rPr>
        <w:t xml:space="preserve"> 1</w:t>
      </w:r>
      <w:r w:rsidR="00687539">
        <w:rPr>
          <w:rFonts w:hAnsi="바탕" w:cs="Arial" w:hint="eastAsia"/>
          <w:spacing w:val="-20"/>
          <w:kern w:val="0"/>
          <w:sz w:val="22"/>
        </w:rPr>
        <w:t xml:space="preserve">분기 수출은 지난 </w:t>
      </w:r>
      <w:r w:rsidR="00687539">
        <w:rPr>
          <w:rFonts w:hAnsi="바탕" w:cs="Arial"/>
          <w:spacing w:val="-20"/>
          <w:kern w:val="0"/>
          <w:sz w:val="22"/>
        </w:rPr>
        <w:t>2014</w:t>
      </w:r>
      <w:r w:rsidR="00687539">
        <w:rPr>
          <w:rFonts w:hAnsi="바탕" w:cs="Arial" w:hint="eastAsia"/>
          <w:spacing w:val="-20"/>
          <w:kern w:val="0"/>
          <w:sz w:val="22"/>
        </w:rPr>
        <w:t>년 1분기(</w:t>
      </w:r>
      <w:r w:rsidR="00687539">
        <w:rPr>
          <w:rFonts w:hAnsi="바탕" w:cs="Arial"/>
          <w:spacing w:val="-20"/>
          <w:kern w:val="0"/>
          <w:sz w:val="22"/>
        </w:rPr>
        <w:t>19,874</w:t>
      </w:r>
      <w:r w:rsidR="00687539">
        <w:rPr>
          <w:rFonts w:hAnsi="바탕" w:cs="Arial" w:hint="eastAsia"/>
          <w:spacing w:val="-20"/>
          <w:kern w:val="0"/>
          <w:sz w:val="22"/>
        </w:rPr>
        <w:t>대)</w:t>
      </w:r>
      <w:r w:rsidR="00687539">
        <w:rPr>
          <w:rFonts w:hAnsi="바탕" w:cs="Arial"/>
          <w:spacing w:val="-20"/>
          <w:kern w:val="0"/>
          <w:sz w:val="22"/>
        </w:rPr>
        <w:t xml:space="preserve"> </w:t>
      </w:r>
      <w:r w:rsidR="00687539">
        <w:rPr>
          <w:rFonts w:hAnsi="바탕" w:cs="Arial" w:hint="eastAsia"/>
          <w:spacing w:val="-20"/>
          <w:kern w:val="0"/>
          <w:sz w:val="22"/>
        </w:rPr>
        <w:t xml:space="preserve">이후 </w:t>
      </w:r>
      <w:r w:rsidR="00687539">
        <w:rPr>
          <w:rFonts w:hAnsi="바탕" w:cs="Arial"/>
          <w:spacing w:val="-20"/>
          <w:kern w:val="0"/>
          <w:sz w:val="22"/>
        </w:rPr>
        <w:t>10</w:t>
      </w:r>
      <w:r w:rsidR="00687539">
        <w:rPr>
          <w:rFonts w:hAnsi="바탕" w:cs="Arial" w:hint="eastAsia"/>
          <w:spacing w:val="-20"/>
          <w:kern w:val="0"/>
          <w:sz w:val="22"/>
        </w:rPr>
        <w:t>년 만에 최대 실적이다.</w:t>
      </w:r>
    </w:p>
    <w:p w14:paraId="254C8078" w14:textId="02E92FBF" w:rsidR="00264DCB" w:rsidRDefault="00264DCB" w:rsidP="001C6E99">
      <w:pPr>
        <w:tabs>
          <w:tab w:val="left" w:pos="567"/>
        </w:tabs>
        <w:wordWrap/>
        <w:adjustRightInd w:val="0"/>
        <w:spacing w:after="0" w:line="430" w:lineRule="exact"/>
        <w:rPr>
          <w:rFonts w:hAnsi="바탕" w:cs="Arial"/>
          <w:spacing w:val="-20"/>
          <w:kern w:val="0"/>
          <w:sz w:val="22"/>
        </w:rPr>
      </w:pPr>
    </w:p>
    <w:p w14:paraId="58BF6FF6" w14:textId="06318851" w:rsidR="00264DCB" w:rsidRDefault="00721855" w:rsidP="001C6E99">
      <w:pPr>
        <w:tabs>
          <w:tab w:val="left" w:pos="567"/>
        </w:tabs>
        <w:wordWrap/>
        <w:adjustRightInd w:val="0"/>
        <w:spacing w:after="0" w:line="430" w:lineRule="exact"/>
        <w:rPr>
          <w:rFonts w:hAnsi="바탕" w:cs="Arial"/>
          <w:spacing w:val="-20"/>
          <w:kern w:val="0"/>
          <w:sz w:val="22"/>
        </w:rPr>
      </w:pPr>
      <w:r>
        <w:rPr>
          <w:rFonts w:hAnsi="바탕" w:cs="Arial" w:hint="eastAsia"/>
          <w:spacing w:val="-20"/>
          <w:kern w:val="0"/>
          <w:sz w:val="22"/>
        </w:rPr>
        <w:t>한편,</w:t>
      </w:r>
      <w:r>
        <w:rPr>
          <w:rFonts w:hAnsi="바탕" w:cs="Arial"/>
          <w:spacing w:val="-20"/>
          <w:kern w:val="0"/>
          <w:sz w:val="22"/>
        </w:rPr>
        <w:t xml:space="preserve"> </w:t>
      </w:r>
      <w:r w:rsidR="00264DCB">
        <w:rPr>
          <w:rFonts w:hAnsi="바탕" w:cs="Arial"/>
          <w:spacing w:val="-20"/>
          <w:kern w:val="0"/>
          <w:sz w:val="22"/>
        </w:rPr>
        <w:t>KGM</w:t>
      </w:r>
      <w:r w:rsidR="00264DCB">
        <w:rPr>
          <w:rFonts w:hAnsi="바탕" w:cs="Arial" w:hint="eastAsia"/>
          <w:spacing w:val="-20"/>
          <w:kern w:val="0"/>
          <w:sz w:val="22"/>
        </w:rPr>
        <w:t xml:space="preserve">은 수출 물량 증가를 위해 지난 </w:t>
      </w:r>
      <w:r w:rsidR="00264DCB">
        <w:rPr>
          <w:rFonts w:hAnsi="바탕" w:cs="Arial"/>
          <w:spacing w:val="-20"/>
          <w:kern w:val="0"/>
          <w:sz w:val="22"/>
        </w:rPr>
        <w:t>3</w:t>
      </w:r>
      <w:r w:rsidR="00264DCB">
        <w:rPr>
          <w:rFonts w:hAnsi="바탕" w:cs="Arial" w:hint="eastAsia"/>
          <w:spacing w:val="-20"/>
          <w:kern w:val="0"/>
          <w:sz w:val="22"/>
        </w:rPr>
        <w:t xml:space="preserve">월 튀르키예에서 토레스 </w:t>
      </w:r>
      <w:r w:rsidR="00264DCB">
        <w:rPr>
          <w:rFonts w:hAnsi="바탕" w:cs="Arial"/>
          <w:spacing w:val="-20"/>
          <w:kern w:val="0"/>
          <w:sz w:val="22"/>
        </w:rPr>
        <w:t xml:space="preserve">EVX </w:t>
      </w:r>
      <w:r w:rsidR="00264DCB">
        <w:rPr>
          <w:rFonts w:hAnsi="바탕" w:cs="Arial" w:hint="eastAsia"/>
          <w:spacing w:val="-20"/>
          <w:kern w:val="0"/>
          <w:sz w:val="22"/>
        </w:rPr>
        <w:t>시승행사를 가진데 이어,</w:t>
      </w:r>
      <w:r w:rsidR="00264DCB">
        <w:rPr>
          <w:rFonts w:hAnsi="바탕" w:cs="Arial"/>
          <w:spacing w:val="-20"/>
          <w:kern w:val="0"/>
          <w:sz w:val="22"/>
        </w:rPr>
        <w:t xml:space="preserve"> </w:t>
      </w:r>
      <w:r w:rsidR="00264DCB">
        <w:rPr>
          <w:rFonts w:hAnsi="바탕" w:cs="Arial" w:hint="eastAsia"/>
          <w:spacing w:val="-20"/>
          <w:kern w:val="0"/>
          <w:sz w:val="22"/>
        </w:rPr>
        <w:t xml:space="preserve">뉴질랜드에서도 토레스와 토레스 </w:t>
      </w:r>
      <w:r w:rsidR="00264DCB">
        <w:rPr>
          <w:rFonts w:hAnsi="바탕" w:cs="Arial"/>
          <w:spacing w:val="-20"/>
          <w:kern w:val="0"/>
          <w:sz w:val="22"/>
        </w:rPr>
        <w:t xml:space="preserve">EVX </w:t>
      </w:r>
      <w:r w:rsidR="00264DCB">
        <w:rPr>
          <w:rFonts w:hAnsi="바탕" w:cs="Arial" w:hint="eastAsia"/>
          <w:spacing w:val="-20"/>
          <w:kern w:val="0"/>
          <w:sz w:val="22"/>
        </w:rPr>
        <w:t>시승 행사를 갖</w:t>
      </w:r>
      <w:r w:rsidR="007C38B9">
        <w:rPr>
          <w:rFonts w:hAnsi="바탕" w:cs="Arial" w:hint="eastAsia"/>
          <w:spacing w:val="-20"/>
          <w:kern w:val="0"/>
          <w:sz w:val="22"/>
        </w:rPr>
        <w:t>는 등 글로벌</w:t>
      </w:r>
      <w:r w:rsidR="00264DCB">
        <w:rPr>
          <w:rFonts w:hAnsi="바탕" w:cs="Arial" w:hint="eastAsia"/>
          <w:spacing w:val="-20"/>
          <w:kern w:val="0"/>
          <w:sz w:val="22"/>
        </w:rPr>
        <w:t xml:space="preserve"> 판매 확대에 나</w:t>
      </w:r>
      <w:r w:rsidR="007C38B9">
        <w:rPr>
          <w:rFonts w:hAnsi="바탕" w:cs="Arial" w:hint="eastAsia"/>
          <w:spacing w:val="-20"/>
          <w:kern w:val="0"/>
          <w:sz w:val="22"/>
        </w:rPr>
        <w:t>서고 있으며,</w:t>
      </w:r>
      <w:r w:rsidR="007C38B9">
        <w:rPr>
          <w:rFonts w:hAnsi="바탕" w:cs="Arial"/>
          <w:spacing w:val="-20"/>
          <w:kern w:val="0"/>
          <w:sz w:val="22"/>
        </w:rPr>
        <w:t xml:space="preserve"> </w:t>
      </w:r>
      <w:r w:rsidR="007C38B9">
        <w:rPr>
          <w:rFonts w:hAnsi="바탕" w:cs="Arial" w:hint="eastAsia"/>
          <w:spacing w:val="-20"/>
          <w:kern w:val="0"/>
          <w:sz w:val="22"/>
        </w:rPr>
        <w:t>고객 만족도 제고 등 내수 시장 대응에도 총력을 기울이고 있다.</w:t>
      </w:r>
    </w:p>
    <w:p w14:paraId="4337275A" w14:textId="77777777" w:rsidR="00264DCB" w:rsidRPr="00F41425" w:rsidRDefault="00264DCB" w:rsidP="001C6E99">
      <w:pPr>
        <w:tabs>
          <w:tab w:val="left" w:pos="567"/>
        </w:tabs>
        <w:wordWrap/>
        <w:adjustRightInd w:val="0"/>
        <w:spacing w:after="0" w:line="430" w:lineRule="exact"/>
        <w:rPr>
          <w:rFonts w:hAnsi="바탕" w:cs="Arial"/>
          <w:spacing w:val="-20"/>
          <w:kern w:val="0"/>
          <w:sz w:val="22"/>
        </w:rPr>
      </w:pPr>
    </w:p>
    <w:p w14:paraId="4FE60CC7" w14:textId="762FC706" w:rsidR="00762CDF" w:rsidRDefault="00B570B2" w:rsidP="001C6E99">
      <w:pPr>
        <w:tabs>
          <w:tab w:val="left" w:pos="567"/>
        </w:tabs>
        <w:kinsoku w:val="0"/>
        <w:wordWrap/>
        <w:adjustRightInd w:val="0"/>
        <w:snapToGrid w:val="0"/>
        <w:spacing w:after="0" w:line="430" w:lineRule="exact"/>
        <w:rPr>
          <w:rFonts w:asciiTheme="minorEastAsia" w:hAnsiTheme="minorEastAsia"/>
          <w:noProof/>
          <w:spacing w:val="-20"/>
          <w:sz w:val="22"/>
        </w:rPr>
      </w:pPr>
      <w:r>
        <w:rPr>
          <w:rFonts w:hAnsi="바탕" w:cs="Arial"/>
          <w:spacing w:val="-16"/>
          <w:kern w:val="0"/>
          <w:sz w:val="22"/>
        </w:rPr>
        <w:t xml:space="preserve">KG </w:t>
      </w:r>
      <w:r>
        <w:rPr>
          <w:rFonts w:hAnsi="바탕" w:cs="Arial" w:hint="eastAsia"/>
          <w:spacing w:val="-16"/>
          <w:kern w:val="0"/>
          <w:sz w:val="22"/>
        </w:rPr>
        <w:t>모빌리티</w:t>
      </w:r>
      <w:r w:rsidR="00947291">
        <w:rPr>
          <w:rFonts w:hAnsi="바탕" w:cs="Arial" w:hint="eastAsia"/>
          <w:spacing w:val="-16"/>
          <w:kern w:val="0"/>
          <w:sz w:val="22"/>
        </w:rPr>
        <w:t xml:space="preserve">는 </w:t>
      </w:r>
      <w:r w:rsidR="00947291">
        <w:rPr>
          <w:rFonts w:hAnsi="바탕" w:cs="Arial"/>
          <w:spacing w:val="-16"/>
          <w:kern w:val="0"/>
          <w:sz w:val="22"/>
        </w:rPr>
        <w:t>“</w:t>
      </w:r>
      <w:r w:rsidR="007C38B9">
        <w:rPr>
          <w:rFonts w:hAnsi="바탕" w:cs="Arial" w:hint="eastAsia"/>
          <w:spacing w:val="-16"/>
          <w:kern w:val="0"/>
          <w:sz w:val="22"/>
        </w:rPr>
        <w:t xml:space="preserve">수출 물량 증가에 </w:t>
      </w:r>
      <w:r w:rsidR="00721855">
        <w:rPr>
          <w:rFonts w:hAnsi="바탕" w:cs="Arial" w:hint="eastAsia"/>
          <w:spacing w:val="-16"/>
          <w:kern w:val="0"/>
          <w:sz w:val="22"/>
        </w:rPr>
        <w:t>힘입어</w:t>
      </w:r>
      <w:r w:rsidR="007C38B9">
        <w:rPr>
          <w:rFonts w:hAnsi="바탕" w:cs="Arial" w:hint="eastAsia"/>
          <w:spacing w:val="-16"/>
          <w:kern w:val="0"/>
          <w:sz w:val="22"/>
        </w:rPr>
        <w:t xml:space="preserve"> 매출 </w:t>
      </w:r>
      <w:r w:rsidR="007C38B9">
        <w:rPr>
          <w:rFonts w:hAnsi="바탕" w:cs="Arial"/>
          <w:spacing w:val="-16"/>
          <w:kern w:val="0"/>
          <w:sz w:val="22"/>
        </w:rPr>
        <w:t>1</w:t>
      </w:r>
      <w:r w:rsidR="007C38B9">
        <w:rPr>
          <w:rFonts w:hAnsi="바탕" w:cs="Arial" w:hint="eastAsia"/>
          <w:spacing w:val="-16"/>
          <w:kern w:val="0"/>
          <w:sz w:val="22"/>
        </w:rPr>
        <w:t xml:space="preserve">조원 돌파와 함께 </w:t>
      </w:r>
      <w:r w:rsidR="00183DF5" w:rsidRPr="00394B95">
        <w:rPr>
          <w:rFonts w:hAnsi="바탕" w:cs="Arial" w:hint="eastAsia"/>
          <w:spacing w:val="-20"/>
          <w:kern w:val="0"/>
          <w:sz w:val="22"/>
        </w:rPr>
        <w:t xml:space="preserve">신주인수권 평가이익 </w:t>
      </w:r>
      <w:r w:rsidR="007C38B9">
        <w:rPr>
          <w:rFonts w:hAnsi="바탕" w:cs="Arial" w:hint="eastAsia"/>
          <w:spacing w:val="-16"/>
          <w:kern w:val="0"/>
          <w:sz w:val="22"/>
        </w:rPr>
        <w:t>등으로 영업이익과 당기순이익을 기록하며 지난해에 이어 흑자 기조를 이어가고 있다</w:t>
      </w:r>
      <w:r w:rsidR="00947291">
        <w:rPr>
          <w:rFonts w:hAnsi="바탕" w:cs="Arial"/>
          <w:spacing w:val="-16"/>
          <w:kern w:val="0"/>
          <w:sz w:val="22"/>
        </w:rPr>
        <w:t>”</w:t>
      </w:r>
      <w:r w:rsidR="00947291">
        <w:rPr>
          <w:rFonts w:hAnsi="바탕" w:cs="Arial" w:hint="eastAsia"/>
          <w:spacing w:val="-16"/>
          <w:kern w:val="0"/>
          <w:sz w:val="22"/>
        </w:rPr>
        <w:t xml:space="preserve">며 </w:t>
      </w:r>
      <w:r w:rsidR="00947291">
        <w:rPr>
          <w:rFonts w:hAnsi="바탕" w:cs="Arial"/>
          <w:spacing w:val="-16"/>
          <w:kern w:val="0"/>
          <w:sz w:val="22"/>
        </w:rPr>
        <w:t>“</w:t>
      </w:r>
      <w:r w:rsidR="00961418">
        <w:rPr>
          <w:rFonts w:hAnsi="바탕" w:cs="Arial" w:hint="eastAsia"/>
          <w:spacing w:val="-16"/>
          <w:kern w:val="0"/>
          <w:sz w:val="22"/>
        </w:rPr>
        <w:t xml:space="preserve">글로벌 시장 </w:t>
      </w:r>
      <w:r w:rsidR="007C38B9">
        <w:rPr>
          <w:rFonts w:hAnsi="바탕" w:cs="Arial" w:hint="eastAsia"/>
          <w:spacing w:val="-16"/>
          <w:kern w:val="0"/>
          <w:sz w:val="22"/>
        </w:rPr>
        <w:t>공략 강화와</w:t>
      </w:r>
      <w:r w:rsidR="00961418">
        <w:rPr>
          <w:rFonts w:hAnsi="바탕" w:cs="Arial"/>
          <w:spacing w:val="-16"/>
          <w:kern w:val="0"/>
          <w:sz w:val="22"/>
        </w:rPr>
        <w:t xml:space="preserve"> </w:t>
      </w:r>
      <w:r w:rsidR="007C38B9">
        <w:rPr>
          <w:rFonts w:hAnsi="바탕" w:cs="Arial" w:hint="eastAsia"/>
          <w:spacing w:val="-16"/>
          <w:kern w:val="0"/>
          <w:sz w:val="22"/>
        </w:rPr>
        <w:t>함께 코란도</w:t>
      </w:r>
      <w:r w:rsidR="00770902">
        <w:rPr>
          <w:rFonts w:hAnsi="바탕" w:cs="Arial" w:hint="eastAsia"/>
          <w:spacing w:val="-16"/>
          <w:kern w:val="0"/>
          <w:sz w:val="22"/>
        </w:rPr>
        <w:t xml:space="preserve"> </w:t>
      </w:r>
      <w:r w:rsidR="00770902">
        <w:rPr>
          <w:rFonts w:hAnsi="바탕" w:cs="Arial"/>
          <w:spacing w:val="-16"/>
          <w:kern w:val="0"/>
          <w:sz w:val="22"/>
        </w:rPr>
        <w:t>EV</w:t>
      </w:r>
      <w:r w:rsidR="007C38B9">
        <w:rPr>
          <w:rFonts w:hAnsi="바탕" w:cs="Arial" w:hint="eastAsia"/>
          <w:spacing w:val="-16"/>
          <w:kern w:val="0"/>
          <w:sz w:val="22"/>
        </w:rPr>
        <w:t xml:space="preserve">와 </w:t>
      </w:r>
      <w:r w:rsidR="0005057A">
        <w:rPr>
          <w:rFonts w:hAnsi="바탕" w:cs="Arial" w:hint="eastAsia"/>
          <w:spacing w:val="-16"/>
          <w:kern w:val="0"/>
          <w:sz w:val="22"/>
        </w:rPr>
        <w:t>쿠페스타일</w:t>
      </w:r>
      <w:r w:rsidR="007C38B9">
        <w:rPr>
          <w:rFonts w:hAnsi="바탕" w:cs="Arial" w:hint="eastAsia"/>
          <w:spacing w:val="-16"/>
          <w:kern w:val="0"/>
          <w:sz w:val="22"/>
        </w:rPr>
        <w:t xml:space="preserve"> </w:t>
      </w:r>
      <w:r w:rsidR="0005057A">
        <w:rPr>
          <w:rFonts w:hAnsi="바탕" w:cs="Arial" w:hint="eastAsia"/>
          <w:spacing w:val="-16"/>
          <w:kern w:val="0"/>
          <w:sz w:val="22"/>
        </w:rPr>
        <w:t>제품</w:t>
      </w:r>
      <w:r w:rsidR="007C38B9">
        <w:rPr>
          <w:rFonts w:hAnsi="바탕" w:cs="Arial" w:hint="eastAsia"/>
          <w:spacing w:val="-16"/>
          <w:kern w:val="0"/>
          <w:sz w:val="22"/>
        </w:rPr>
        <w:t xml:space="preserve"> 등 </w:t>
      </w:r>
      <w:r w:rsidR="00961418">
        <w:rPr>
          <w:rFonts w:hAnsi="바탕" w:cs="Arial" w:hint="eastAsia"/>
          <w:spacing w:val="-16"/>
          <w:kern w:val="0"/>
          <w:sz w:val="22"/>
        </w:rPr>
        <w:t>다양한 신</w:t>
      </w:r>
      <w:r w:rsidR="007C38B9">
        <w:rPr>
          <w:rFonts w:hAnsi="바탕" w:cs="Arial" w:hint="eastAsia"/>
          <w:spacing w:val="-16"/>
          <w:kern w:val="0"/>
          <w:sz w:val="22"/>
        </w:rPr>
        <w:t>모델 출시를</w:t>
      </w:r>
      <w:r w:rsidR="00961418">
        <w:rPr>
          <w:rFonts w:hAnsi="바탕" w:cs="Arial" w:hint="eastAsia"/>
          <w:spacing w:val="-16"/>
          <w:kern w:val="0"/>
          <w:sz w:val="22"/>
        </w:rPr>
        <w:t xml:space="preserve"> 통해</w:t>
      </w:r>
      <w:r w:rsidR="00947291">
        <w:rPr>
          <w:rFonts w:hAnsi="바탕" w:cs="Arial" w:hint="eastAsia"/>
          <w:spacing w:val="-16"/>
          <w:kern w:val="0"/>
          <w:sz w:val="22"/>
        </w:rPr>
        <w:t xml:space="preserve"> 판매 확대</w:t>
      </w:r>
      <w:r w:rsidR="007C38B9">
        <w:rPr>
          <w:rFonts w:hAnsi="바탕" w:cs="Arial" w:hint="eastAsia"/>
          <w:spacing w:val="-16"/>
          <w:kern w:val="0"/>
          <w:sz w:val="22"/>
        </w:rPr>
        <w:t>는 물론</w:t>
      </w:r>
      <w:r w:rsidR="00947291">
        <w:rPr>
          <w:rFonts w:hAnsi="바탕" w:cs="Arial" w:hint="eastAsia"/>
          <w:spacing w:val="-16"/>
          <w:kern w:val="0"/>
          <w:sz w:val="22"/>
        </w:rPr>
        <w:t xml:space="preserve"> 재무구조를 개선시켜 나갈 것이다.</w:t>
      </w:r>
      <w:r w:rsidR="00947291">
        <w:rPr>
          <w:rFonts w:hAnsi="바탕" w:cs="Arial"/>
          <w:spacing w:val="-16"/>
          <w:kern w:val="0"/>
          <w:sz w:val="22"/>
        </w:rPr>
        <w:t>”</w:t>
      </w:r>
      <w:r w:rsidR="00947291">
        <w:rPr>
          <w:rFonts w:hAnsi="바탕" w:cs="Arial" w:hint="eastAsia"/>
          <w:spacing w:val="-16"/>
          <w:kern w:val="0"/>
          <w:sz w:val="22"/>
        </w:rPr>
        <w:t>라고 말했다</w:t>
      </w:r>
      <w:r w:rsidR="00762CDF" w:rsidRPr="00762CDF">
        <w:rPr>
          <w:rFonts w:hAnsi="바탕" w:cs="Arial" w:hint="eastAsia"/>
          <w:spacing w:val="-20"/>
          <w:kern w:val="0"/>
          <w:sz w:val="22"/>
        </w:rPr>
        <w:t>.</w:t>
      </w:r>
      <w:r w:rsidR="0043315C">
        <w:rPr>
          <w:rFonts w:hAnsi="바탕" w:cs="Arial"/>
          <w:spacing w:val="-20"/>
          <w:kern w:val="0"/>
          <w:sz w:val="22"/>
        </w:rPr>
        <w:t xml:space="preserve"> </w:t>
      </w:r>
      <w:r w:rsidR="0043315C" w:rsidRPr="00437DDC">
        <w:rPr>
          <w:rFonts w:asciiTheme="minorEastAsia" w:hAnsiTheme="minorEastAsia"/>
          <w:noProof/>
          <w:spacing w:val="-20"/>
          <w:sz w:val="22"/>
        </w:rPr>
        <w:drawing>
          <wp:inline distT="0" distB="0" distL="0" distR="0" wp14:anchorId="074835F9" wp14:editId="784B4EF8">
            <wp:extent cx="409138" cy="180000"/>
            <wp:effectExtent l="0" t="0" r="0" b="0"/>
            <wp:docPr id="3" name="그림 3" descr="텍스트, 클립아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4" descr="텍스트, 클립아트이(가) 표시된 사진&#10;&#10;자동 생성된 설명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138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315C">
        <w:rPr>
          <w:rFonts w:asciiTheme="minorEastAsia" w:hAnsiTheme="minorEastAsia"/>
          <w:noProof/>
          <w:spacing w:val="-20"/>
          <w:sz w:val="22"/>
        </w:rPr>
        <w:t xml:space="preserve">  </w:t>
      </w:r>
    </w:p>
    <w:p w14:paraId="682E99BD" w14:textId="77777777" w:rsidR="00CC3D15" w:rsidRDefault="00CC3D15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0E5AE975" w14:textId="4951F4F1" w:rsidR="00CC2FE9" w:rsidRDefault="004C4A93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  <w:r>
        <w:rPr>
          <w:rFonts w:hAnsi="바탕" w:cs="Arial"/>
          <w:noProof/>
          <w:sz w:val="24"/>
        </w:rPr>
        <w:lastRenderedPageBreak/>
        <w:object w:dxaOrig="1440" w:dyaOrig="1440" w14:anchorId="7570B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0;text-align:left;margin-left:-2.25pt;margin-top:4.7pt;width:447.7pt;height:303.7pt;z-index:251659264;mso-position-horizontal-relative:text;mso-position-vertical-relative:text">
            <v:imagedata r:id="rId10" o:title=""/>
          </v:shape>
          <o:OLEObject Type="Embed" ProgID="Excel.Sheet.12" ShapeID="_x0000_s2053" DrawAspect="Content" ObjectID="_1775361424" r:id="rId11"/>
        </w:object>
      </w:r>
    </w:p>
    <w:p w14:paraId="50BAE433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2CD1694C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78C14A3E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2A4A3139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7B4F258E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2660AE3A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6608A170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742632A1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78714EBC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2DE67311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7CD914E2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2F032DC5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27FFA839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15E55B64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1AEFC626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7B9169D5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1495FBE7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58ED9992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331D7024" w14:textId="77777777" w:rsidR="00CC2FE9" w:rsidRDefault="00CC2FE9" w:rsidP="00AB5864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382325DF" w14:textId="77777777" w:rsidR="004439D9" w:rsidRDefault="004439D9" w:rsidP="00AB5864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3770B913" w14:textId="77777777" w:rsidR="004439D9" w:rsidRPr="004439D9" w:rsidRDefault="004439D9" w:rsidP="00AB5864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1462ABE1" w14:textId="77777777" w:rsidR="008C51BE" w:rsidRPr="00682886" w:rsidRDefault="008C51BE" w:rsidP="00AB5864">
      <w:pPr>
        <w:wordWrap/>
        <w:spacing w:after="0" w:line="340" w:lineRule="exact"/>
        <w:rPr>
          <w:b/>
          <w:bCs/>
          <w:smallCaps/>
          <w:color w:val="5D2884"/>
          <w:spacing w:val="5"/>
          <w:sz w:val="22"/>
          <w:u w:val="single"/>
        </w:rPr>
      </w:pPr>
      <w:r w:rsidRPr="00682886">
        <w:rPr>
          <w:rFonts w:asciiTheme="minorEastAsia" w:hAnsiTheme="minorEastAsia" w:hint="eastAsia"/>
          <w:b/>
          <w:bCs/>
          <w:smallCaps/>
          <w:color w:val="5D2884"/>
          <w:spacing w:val="5"/>
          <w:sz w:val="22"/>
          <w:u w:val="single"/>
        </w:rPr>
        <w:t>※</w:t>
      </w:r>
      <w:r w:rsidRPr="00682886">
        <w:rPr>
          <w:rFonts w:hint="eastAsia"/>
          <w:b/>
          <w:bCs/>
          <w:smallCaps/>
          <w:color w:val="5D2884"/>
          <w:spacing w:val="5"/>
          <w:sz w:val="22"/>
          <w:u w:val="single"/>
        </w:rPr>
        <w:t xml:space="preserve"> 미디어 </w:t>
      </w:r>
      <w:r w:rsidRPr="00682886">
        <w:rPr>
          <w:b/>
          <w:bCs/>
          <w:smallCaps/>
          <w:color w:val="5D2884"/>
          <w:spacing w:val="5"/>
          <w:sz w:val="22"/>
          <w:u w:val="single"/>
        </w:rPr>
        <w:t>문의</w:t>
      </w:r>
    </w:p>
    <w:p w14:paraId="2868A1AB" w14:textId="77777777" w:rsidR="008C51BE" w:rsidRPr="00682886" w:rsidRDefault="008C51BE" w:rsidP="00AB5864">
      <w:pPr>
        <w:wordWrap/>
        <w:spacing w:after="0" w:line="340" w:lineRule="exact"/>
        <w:rPr>
          <w:rFonts w:asciiTheme="minorEastAsia" w:hAnsiTheme="minorEastAsia"/>
          <w:smallCaps/>
          <w:color w:val="000000" w:themeColor="text1"/>
          <w:spacing w:val="5"/>
          <w:sz w:val="22"/>
        </w:rPr>
      </w:pPr>
      <w:r w:rsidRPr="00682886">
        <w:rPr>
          <w:rFonts w:asciiTheme="minorEastAsia" w:hAnsiTheme="minorEastAsia"/>
          <w:smallCaps/>
          <w:color w:val="000000" w:themeColor="text1"/>
          <w:spacing w:val="5"/>
          <w:sz w:val="22"/>
        </w:rPr>
        <w:t xml:space="preserve">KG </w:t>
      </w:r>
      <w:r w:rsidRPr="00682886">
        <w:rPr>
          <w:rFonts w:asciiTheme="minorEastAsia" w:hAnsiTheme="minorEastAsia" w:hint="eastAsia"/>
          <w:smallCaps/>
          <w:color w:val="000000" w:themeColor="text1"/>
          <w:spacing w:val="5"/>
          <w:sz w:val="22"/>
        </w:rPr>
        <w:t>모빌리티 커뮤니케이션실</w:t>
      </w:r>
    </w:p>
    <w:p w14:paraId="510EE92C" w14:textId="33B40DE5" w:rsidR="008C51BE" w:rsidRPr="00682886" w:rsidRDefault="008C51BE" w:rsidP="00AB5864">
      <w:pPr>
        <w:wordWrap/>
        <w:spacing w:after="0" w:line="340" w:lineRule="exact"/>
        <w:ind w:firstLineChars="100" w:firstLine="230"/>
        <w:rPr>
          <w:rFonts w:asciiTheme="minorEastAsia" w:hAnsiTheme="minorEastAsia"/>
          <w:bCs/>
          <w:smallCaps/>
          <w:color w:val="000000" w:themeColor="text1"/>
          <w:spacing w:val="5"/>
          <w:sz w:val="22"/>
        </w:rPr>
      </w:pPr>
      <w:r w:rsidRPr="00682886">
        <w:rPr>
          <w:rFonts w:asciiTheme="minorEastAsia" w:hAnsiTheme="minorEastAsia" w:hint="eastAsia"/>
          <w:bCs/>
          <w:smallCaps/>
          <w:color w:val="000000" w:themeColor="text1"/>
          <w:spacing w:val="5"/>
          <w:sz w:val="22"/>
        </w:rPr>
        <w:t xml:space="preserve">▶ 곽용섭 실장 (02-3469-2050 / 010-3583-9416  / </w:t>
      </w:r>
      <w:r w:rsidRPr="00682886">
        <w:rPr>
          <w:rFonts w:asciiTheme="minorEastAsia" w:hAnsiTheme="minorEastAsia" w:cs="Tahoma" w:hint="eastAsia"/>
          <w:color w:val="000000"/>
          <w:sz w:val="22"/>
        </w:rPr>
        <w:t>yongsub.kwak</w:t>
      </w:r>
      <w:r w:rsidRPr="00682886">
        <w:rPr>
          <w:rFonts w:asciiTheme="minorEastAsia" w:hAnsiTheme="minorEastAsia" w:hint="eastAsia"/>
          <w:bCs/>
          <w:smallCaps/>
          <w:color w:val="000000" w:themeColor="text1"/>
          <w:spacing w:val="5"/>
          <w:sz w:val="22"/>
        </w:rPr>
        <w:t>@</w:t>
      </w:r>
      <w:r w:rsidR="00155860" w:rsidRPr="00682886">
        <w:rPr>
          <w:rFonts w:asciiTheme="minorEastAsia" w:hAnsiTheme="minorEastAsia"/>
          <w:color w:val="000000" w:themeColor="text1"/>
          <w:spacing w:val="5"/>
          <w:sz w:val="22"/>
        </w:rPr>
        <w:t>smotor</w:t>
      </w:r>
      <w:r w:rsidRPr="00682886">
        <w:rPr>
          <w:rFonts w:asciiTheme="minorEastAsia" w:hAnsiTheme="minorEastAsia" w:hint="eastAsia"/>
          <w:color w:val="000000" w:themeColor="text1"/>
          <w:spacing w:val="5"/>
          <w:sz w:val="22"/>
        </w:rPr>
        <w:t>.com</w:t>
      </w:r>
      <w:r w:rsidRPr="00682886">
        <w:rPr>
          <w:rFonts w:asciiTheme="minorEastAsia" w:hAnsiTheme="minorEastAsia" w:hint="eastAsia"/>
          <w:bCs/>
          <w:smallCaps/>
          <w:color w:val="000000" w:themeColor="text1"/>
          <w:spacing w:val="5"/>
          <w:sz w:val="22"/>
        </w:rPr>
        <w:t>)</w:t>
      </w:r>
    </w:p>
    <w:p w14:paraId="441424D6" w14:textId="58865C3F" w:rsidR="008C51BE" w:rsidRPr="00682886" w:rsidRDefault="008C51BE" w:rsidP="00AB5864">
      <w:pPr>
        <w:wordWrap/>
        <w:spacing w:after="0" w:line="340" w:lineRule="exact"/>
        <w:ind w:firstLineChars="100" w:firstLine="230"/>
        <w:rPr>
          <w:rFonts w:asciiTheme="minorEastAsia" w:hAnsiTheme="minorEastAsia"/>
          <w:bCs/>
          <w:smallCaps/>
          <w:color w:val="000000" w:themeColor="text1"/>
          <w:spacing w:val="5"/>
          <w:sz w:val="22"/>
        </w:rPr>
      </w:pPr>
      <w:r w:rsidRPr="00682886">
        <w:rPr>
          <w:rFonts w:asciiTheme="minorEastAsia" w:hAnsiTheme="minorEastAsia" w:hint="eastAsia"/>
          <w:bCs/>
          <w:smallCaps/>
          <w:color w:val="000000" w:themeColor="text1"/>
          <w:spacing w:val="5"/>
          <w:sz w:val="22"/>
        </w:rPr>
        <w:t xml:space="preserve">▶ 차기웅 팀장 (02-3469-2052 / 010-8998-3936 / </w:t>
      </w:r>
      <w:r w:rsidRPr="00682886">
        <w:rPr>
          <w:rFonts w:asciiTheme="minorEastAsia" w:hAnsiTheme="minorEastAsia" w:hint="eastAsia"/>
          <w:color w:val="000000" w:themeColor="text1"/>
          <w:spacing w:val="5"/>
          <w:sz w:val="22"/>
        </w:rPr>
        <w:t>kiwoong.cha@</w:t>
      </w:r>
      <w:r w:rsidR="00155860" w:rsidRPr="00682886">
        <w:rPr>
          <w:rFonts w:asciiTheme="minorEastAsia" w:hAnsiTheme="minorEastAsia"/>
          <w:color w:val="000000" w:themeColor="text1"/>
          <w:spacing w:val="5"/>
          <w:sz w:val="22"/>
        </w:rPr>
        <w:t>smotor</w:t>
      </w:r>
      <w:r w:rsidRPr="00682886">
        <w:rPr>
          <w:rFonts w:asciiTheme="minorEastAsia" w:hAnsiTheme="minorEastAsia" w:hint="eastAsia"/>
          <w:color w:val="000000" w:themeColor="text1"/>
          <w:spacing w:val="5"/>
          <w:sz w:val="22"/>
        </w:rPr>
        <w:t>.com</w:t>
      </w:r>
      <w:r w:rsidRPr="00682886">
        <w:rPr>
          <w:rFonts w:asciiTheme="minorEastAsia" w:hAnsiTheme="minorEastAsia" w:hint="eastAsia"/>
          <w:bCs/>
          <w:smallCaps/>
          <w:color w:val="000000" w:themeColor="text1"/>
          <w:spacing w:val="5"/>
          <w:sz w:val="22"/>
        </w:rPr>
        <w:t>)</w:t>
      </w:r>
    </w:p>
    <w:p w14:paraId="53D5F624" w14:textId="37375359" w:rsidR="008C51BE" w:rsidRPr="00682886" w:rsidRDefault="008C51BE" w:rsidP="00AB5864">
      <w:pPr>
        <w:wordWrap/>
        <w:spacing w:after="0" w:line="340" w:lineRule="exact"/>
        <w:ind w:firstLineChars="100" w:firstLine="230"/>
        <w:rPr>
          <w:rFonts w:asciiTheme="minorEastAsia" w:hAnsiTheme="minorEastAsia"/>
          <w:bCs/>
          <w:smallCaps/>
          <w:color w:val="000000" w:themeColor="text1"/>
          <w:spacing w:val="5"/>
          <w:sz w:val="22"/>
        </w:rPr>
      </w:pPr>
      <w:r w:rsidRPr="00682886">
        <w:rPr>
          <w:rFonts w:asciiTheme="minorEastAsia" w:hAnsiTheme="minorEastAsia" w:hint="eastAsia"/>
          <w:bCs/>
          <w:smallCaps/>
          <w:color w:val="000000" w:themeColor="text1"/>
          <w:spacing w:val="5"/>
          <w:sz w:val="22"/>
        </w:rPr>
        <w:t xml:space="preserve">▶ 최진웅 부장 (02-3469-2051 / 010-4570-0751 / </w:t>
      </w:r>
      <w:r w:rsidRPr="00682886">
        <w:rPr>
          <w:rFonts w:asciiTheme="minorEastAsia" w:hAnsiTheme="minorEastAsia" w:cs="Tahoma" w:hint="eastAsia"/>
          <w:color w:val="000000"/>
          <w:sz w:val="22"/>
        </w:rPr>
        <w:t>jinwoung.choi</w:t>
      </w:r>
      <w:r w:rsidRPr="00682886">
        <w:rPr>
          <w:rFonts w:asciiTheme="minorEastAsia" w:hAnsiTheme="minorEastAsia" w:hint="eastAsia"/>
          <w:bCs/>
          <w:smallCaps/>
          <w:color w:val="000000" w:themeColor="text1"/>
          <w:spacing w:val="5"/>
          <w:sz w:val="22"/>
        </w:rPr>
        <w:t>@</w:t>
      </w:r>
      <w:r w:rsidR="00155860" w:rsidRPr="00682886">
        <w:rPr>
          <w:rFonts w:asciiTheme="minorEastAsia" w:hAnsiTheme="minorEastAsia"/>
          <w:color w:val="000000" w:themeColor="text1"/>
          <w:spacing w:val="5"/>
          <w:sz w:val="22"/>
        </w:rPr>
        <w:t>smotor</w:t>
      </w:r>
      <w:r w:rsidRPr="00682886">
        <w:rPr>
          <w:rFonts w:asciiTheme="minorEastAsia" w:hAnsiTheme="minorEastAsia" w:hint="eastAsia"/>
          <w:color w:val="000000" w:themeColor="text1"/>
          <w:spacing w:val="5"/>
          <w:sz w:val="22"/>
        </w:rPr>
        <w:t>.com</w:t>
      </w:r>
      <w:r w:rsidRPr="00682886">
        <w:rPr>
          <w:rFonts w:asciiTheme="minorEastAsia" w:hAnsiTheme="minorEastAsia" w:hint="eastAsia"/>
          <w:bCs/>
          <w:smallCaps/>
          <w:color w:val="000000" w:themeColor="text1"/>
          <w:spacing w:val="5"/>
          <w:sz w:val="22"/>
        </w:rPr>
        <w:t>)</w:t>
      </w:r>
    </w:p>
    <w:p w14:paraId="52509918" w14:textId="77777777" w:rsidR="008C51BE" w:rsidRPr="00682886" w:rsidRDefault="008C51BE" w:rsidP="00AB5864">
      <w:pPr>
        <w:wordWrap/>
        <w:spacing w:after="0" w:line="340" w:lineRule="exact"/>
        <w:ind w:firstLineChars="100" w:firstLine="230"/>
        <w:rPr>
          <w:rFonts w:asciiTheme="minorEastAsia" w:hAnsiTheme="minorEastAsia"/>
          <w:bCs/>
          <w:color w:val="000000" w:themeColor="text1"/>
          <w:spacing w:val="5"/>
          <w:sz w:val="22"/>
        </w:rPr>
      </w:pPr>
      <w:r w:rsidRPr="00682886">
        <w:rPr>
          <w:rFonts w:asciiTheme="minorEastAsia" w:hAnsiTheme="minorEastAsia" w:hint="eastAsia"/>
          <w:bCs/>
          <w:smallCaps/>
          <w:color w:val="000000" w:themeColor="text1"/>
          <w:spacing w:val="5"/>
          <w:sz w:val="22"/>
        </w:rPr>
        <w:t>▶(fax) 02-3469-2282</w:t>
      </w:r>
    </w:p>
    <w:p w14:paraId="0B63DA93" w14:textId="732FEA9F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1048C0C3" w14:textId="5217BB00" w:rsidR="007C38B9" w:rsidRDefault="007C38B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6ED77C47" w14:textId="023437A0" w:rsidR="003839FA" w:rsidRPr="00612153" w:rsidRDefault="003839FA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  <w:bookmarkStart w:id="1" w:name="_MON_1484320616"/>
      <w:bookmarkEnd w:id="1"/>
    </w:p>
    <w:sectPr w:rsidR="003839FA" w:rsidRPr="00612153">
      <w:headerReference w:type="default" r:id="rId12"/>
      <w:footerReference w:type="default" r:id="rId13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C4FCE" w14:textId="77777777" w:rsidR="00500ACB" w:rsidRDefault="00500ACB" w:rsidP="0049514F">
      <w:pPr>
        <w:spacing w:after="0" w:line="240" w:lineRule="auto"/>
      </w:pPr>
      <w:r>
        <w:separator/>
      </w:r>
    </w:p>
  </w:endnote>
  <w:endnote w:type="continuationSeparator" w:id="0">
    <w:p w14:paraId="61849435" w14:textId="77777777" w:rsidR="00500ACB" w:rsidRDefault="00500ACB" w:rsidP="0049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Yoon Magazine 780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Yoon Magazine 750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"/>
      <w:gridCol w:w="8486"/>
    </w:tblGrid>
    <w:tr w:rsidR="00500ACB" w14:paraId="1420BB62" w14:textId="77777777" w:rsidTr="00500ACB">
      <w:trPr>
        <w:trHeight w:val="57"/>
      </w:trPr>
      <w:tc>
        <w:tcPr>
          <w:tcW w:w="562" w:type="dxa"/>
          <w:shd w:val="clear" w:color="auto" w:fill="5D2884"/>
        </w:tcPr>
        <w:p w14:paraId="72ECD8DE" w14:textId="77777777" w:rsidR="00500ACB" w:rsidRPr="00442343" w:rsidRDefault="00500ACB" w:rsidP="00793CEA">
          <w:pPr>
            <w:rPr>
              <w:sz w:val="2"/>
              <w:szCs w:val="4"/>
            </w:rPr>
          </w:pPr>
        </w:p>
      </w:tc>
      <w:tc>
        <w:tcPr>
          <w:tcW w:w="9066" w:type="dxa"/>
          <w:shd w:val="clear" w:color="auto" w:fill="FF9933"/>
        </w:tcPr>
        <w:p w14:paraId="03489FA2" w14:textId="77777777" w:rsidR="00500ACB" w:rsidRPr="00442343" w:rsidRDefault="00500ACB" w:rsidP="00793CEA">
          <w:pPr>
            <w:rPr>
              <w:sz w:val="2"/>
              <w:szCs w:val="4"/>
            </w:rPr>
          </w:pPr>
        </w:p>
      </w:tc>
    </w:tr>
  </w:tbl>
  <w:p w14:paraId="0864ED24" w14:textId="14CCF152" w:rsidR="00500ACB" w:rsidRPr="009B2733" w:rsidRDefault="00500ACB" w:rsidP="00793CEA">
    <w:pPr>
      <w:pStyle w:val="a4"/>
      <w:jc w:val="right"/>
      <w:rPr>
        <w:sz w:val="16"/>
        <w:szCs w:val="18"/>
      </w:rPr>
    </w:pPr>
    <w:r w:rsidRPr="001F1239">
      <w:rPr>
        <w:rFonts w:hint="eastAsia"/>
        <w:b/>
        <w:color w:val="808080" w:themeColor="background1" w:themeShade="80"/>
        <w:sz w:val="16"/>
        <w:szCs w:val="18"/>
      </w:rPr>
      <w:t>Go. Different</w:t>
    </w:r>
    <w:r w:rsidRPr="001F1239">
      <w:rPr>
        <w:rFonts w:hint="eastAsia"/>
        <w:color w:val="808080" w:themeColor="background1" w:themeShade="80"/>
        <w:sz w:val="16"/>
        <w:szCs w:val="18"/>
      </w:rPr>
      <w:t xml:space="preserve"> </w:t>
    </w:r>
    <w:r w:rsidRPr="001F1239">
      <w:rPr>
        <w:rFonts w:hint="eastAsia"/>
        <w:b/>
        <w:color w:val="7030A0"/>
        <w:sz w:val="16"/>
        <w:szCs w:val="18"/>
      </w:rPr>
      <w:t>KG MOBILITY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15DF6" w14:textId="77777777" w:rsidR="00500ACB" w:rsidRDefault="00500ACB" w:rsidP="0049514F">
      <w:pPr>
        <w:spacing w:after="0" w:line="240" w:lineRule="auto"/>
      </w:pPr>
      <w:r>
        <w:separator/>
      </w:r>
    </w:p>
  </w:footnote>
  <w:footnote w:type="continuationSeparator" w:id="0">
    <w:p w14:paraId="14E0FA56" w14:textId="77777777" w:rsidR="00500ACB" w:rsidRDefault="00500ACB" w:rsidP="0049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51CB6" w14:textId="2D7DFF94" w:rsidR="00500ACB" w:rsidRDefault="00500ACB">
    <w:pPr>
      <w:pStyle w:val="a3"/>
    </w:pPr>
    <w:r>
      <w:rPr>
        <w:noProof/>
      </w:rPr>
      <w:ptab w:relativeTo="margin" w:alignment="left" w:leader="none"/>
    </w:r>
    <w:r>
      <w:rPr>
        <w:noProof/>
      </w:rPr>
      <w:drawing>
        <wp:inline distT="0" distB="0" distL="0" distR="0" wp14:anchorId="7B499C5E" wp14:editId="1402F869">
          <wp:extent cx="915079" cy="402590"/>
          <wp:effectExtent l="0" t="0" r="0" b="0"/>
          <wp:docPr id="1" name="그림 1" descr="텍스트, 클립아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 descr="텍스트, 클립아트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000" cy="418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1A8"/>
    <w:multiLevelType w:val="hybridMultilevel"/>
    <w:tmpl w:val="7098D670"/>
    <w:lvl w:ilvl="0" w:tplc="B268D650">
      <w:numFmt w:val="bullet"/>
      <w:lvlText w:val="-"/>
      <w:lvlJc w:val="left"/>
      <w:pPr>
        <w:ind w:left="1295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73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3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3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5" w:hanging="400"/>
      </w:pPr>
      <w:rPr>
        <w:rFonts w:ascii="Wingdings" w:hAnsi="Wingdings" w:hint="default"/>
      </w:rPr>
    </w:lvl>
  </w:abstractNum>
  <w:abstractNum w:abstractNumId="1" w15:restartNumberingAfterBreak="0">
    <w:nsid w:val="12E4796C"/>
    <w:multiLevelType w:val="hybridMultilevel"/>
    <w:tmpl w:val="A6E8A7BE"/>
    <w:lvl w:ilvl="0" w:tplc="6F242D50">
      <w:start w:val="1"/>
      <w:numFmt w:val="bullet"/>
      <w:lvlText w:val=""/>
      <w:lvlJc w:val="left"/>
      <w:pPr>
        <w:ind w:left="760" w:hanging="360"/>
      </w:pPr>
      <w:rPr>
        <w:rFonts w:ascii="Wingdings" w:eastAsia="굴림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4C86203"/>
    <w:multiLevelType w:val="hybridMultilevel"/>
    <w:tmpl w:val="803296C2"/>
    <w:lvl w:ilvl="0" w:tplc="9BD0FA94">
      <w:start w:val="1"/>
      <w:numFmt w:val="bullet"/>
      <w:lvlText w:val=""/>
      <w:lvlJc w:val="center"/>
      <w:pPr>
        <w:ind w:left="106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2C920BAC"/>
    <w:multiLevelType w:val="hybridMultilevel"/>
    <w:tmpl w:val="F80EFDA6"/>
    <w:lvl w:ilvl="0" w:tplc="5BF2B3C0">
      <w:start w:val="1"/>
      <w:numFmt w:val="bullet"/>
      <w:lvlText w:val=""/>
      <w:lvlJc w:val="left"/>
      <w:pPr>
        <w:ind w:left="10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2FDB0F94"/>
    <w:multiLevelType w:val="hybridMultilevel"/>
    <w:tmpl w:val="B674073A"/>
    <w:lvl w:ilvl="0" w:tplc="05200F98">
      <w:numFmt w:val="bullet"/>
      <w:lvlText w:val=""/>
      <w:lvlJc w:val="left"/>
      <w:pPr>
        <w:ind w:left="615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0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55" w:hanging="400"/>
      </w:pPr>
      <w:rPr>
        <w:rFonts w:ascii="Wingdings" w:hAnsi="Wingdings" w:hint="default"/>
      </w:rPr>
    </w:lvl>
  </w:abstractNum>
  <w:abstractNum w:abstractNumId="5" w15:restartNumberingAfterBreak="0">
    <w:nsid w:val="3CCD37D2"/>
    <w:multiLevelType w:val="multilevel"/>
    <w:tmpl w:val="192402C4"/>
    <w:lvl w:ilvl="0">
      <w:start w:val="1"/>
      <w:numFmt w:val="bullet"/>
      <w:lvlText w:val=""/>
      <w:lvlJc w:val="left"/>
      <w:pPr>
        <w:ind w:left="624" w:hanging="369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4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8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2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0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4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20" w:hanging="440"/>
      </w:pPr>
      <w:rPr>
        <w:rFonts w:ascii="Wingdings" w:hAnsi="Wingdings" w:hint="default"/>
      </w:rPr>
    </w:lvl>
  </w:abstractNum>
  <w:abstractNum w:abstractNumId="6" w15:restartNumberingAfterBreak="0">
    <w:nsid w:val="44F769F7"/>
    <w:multiLevelType w:val="hybridMultilevel"/>
    <w:tmpl w:val="ECCCE024"/>
    <w:lvl w:ilvl="0" w:tplc="7D885AD4">
      <w:start w:val="1"/>
      <w:numFmt w:val="decimal"/>
      <w:lvlText w:val="%1."/>
      <w:lvlJc w:val="left"/>
      <w:pPr>
        <w:ind w:left="165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95" w:hanging="400"/>
      </w:pPr>
    </w:lvl>
    <w:lvl w:ilvl="2" w:tplc="0409001B" w:tentative="1">
      <w:start w:val="1"/>
      <w:numFmt w:val="lowerRoman"/>
      <w:lvlText w:val="%3."/>
      <w:lvlJc w:val="right"/>
      <w:pPr>
        <w:ind w:left="2495" w:hanging="400"/>
      </w:pPr>
    </w:lvl>
    <w:lvl w:ilvl="3" w:tplc="0409000F" w:tentative="1">
      <w:start w:val="1"/>
      <w:numFmt w:val="decimal"/>
      <w:lvlText w:val="%4."/>
      <w:lvlJc w:val="left"/>
      <w:pPr>
        <w:ind w:left="2895" w:hanging="400"/>
      </w:pPr>
    </w:lvl>
    <w:lvl w:ilvl="4" w:tplc="04090019" w:tentative="1">
      <w:start w:val="1"/>
      <w:numFmt w:val="upperLetter"/>
      <w:lvlText w:val="%5."/>
      <w:lvlJc w:val="left"/>
      <w:pPr>
        <w:ind w:left="3295" w:hanging="400"/>
      </w:pPr>
    </w:lvl>
    <w:lvl w:ilvl="5" w:tplc="0409001B" w:tentative="1">
      <w:start w:val="1"/>
      <w:numFmt w:val="lowerRoman"/>
      <w:lvlText w:val="%6."/>
      <w:lvlJc w:val="right"/>
      <w:pPr>
        <w:ind w:left="3695" w:hanging="400"/>
      </w:pPr>
    </w:lvl>
    <w:lvl w:ilvl="6" w:tplc="0409000F" w:tentative="1">
      <w:start w:val="1"/>
      <w:numFmt w:val="decimal"/>
      <w:lvlText w:val="%7."/>
      <w:lvlJc w:val="left"/>
      <w:pPr>
        <w:ind w:left="4095" w:hanging="400"/>
      </w:pPr>
    </w:lvl>
    <w:lvl w:ilvl="7" w:tplc="04090019" w:tentative="1">
      <w:start w:val="1"/>
      <w:numFmt w:val="upperLetter"/>
      <w:lvlText w:val="%8."/>
      <w:lvlJc w:val="left"/>
      <w:pPr>
        <w:ind w:left="4495" w:hanging="400"/>
      </w:pPr>
    </w:lvl>
    <w:lvl w:ilvl="8" w:tplc="0409001B" w:tentative="1">
      <w:start w:val="1"/>
      <w:numFmt w:val="lowerRoman"/>
      <w:lvlText w:val="%9."/>
      <w:lvlJc w:val="right"/>
      <w:pPr>
        <w:ind w:left="4895" w:hanging="400"/>
      </w:pPr>
    </w:lvl>
  </w:abstractNum>
  <w:abstractNum w:abstractNumId="7" w15:restartNumberingAfterBreak="0">
    <w:nsid w:val="5A6641C2"/>
    <w:multiLevelType w:val="hybridMultilevel"/>
    <w:tmpl w:val="5636C4DE"/>
    <w:lvl w:ilvl="0" w:tplc="05F87BA8">
      <w:start w:val="3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89B566D"/>
    <w:multiLevelType w:val="hybridMultilevel"/>
    <w:tmpl w:val="ECCCE024"/>
    <w:lvl w:ilvl="0" w:tplc="7D885AD4">
      <w:start w:val="1"/>
      <w:numFmt w:val="decimal"/>
      <w:lvlText w:val="%1."/>
      <w:lvlJc w:val="left"/>
      <w:pPr>
        <w:ind w:left="165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95" w:hanging="400"/>
      </w:pPr>
    </w:lvl>
    <w:lvl w:ilvl="2" w:tplc="0409001B" w:tentative="1">
      <w:start w:val="1"/>
      <w:numFmt w:val="lowerRoman"/>
      <w:lvlText w:val="%3."/>
      <w:lvlJc w:val="right"/>
      <w:pPr>
        <w:ind w:left="2495" w:hanging="400"/>
      </w:pPr>
    </w:lvl>
    <w:lvl w:ilvl="3" w:tplc="0409000F" w:tentative="1">
      <w:start w:val="1"/>
      <w:numFmt w:val="decimal"/>
      <w:lvlText w:val="%4."/>
      <w:lvlJc w:val="left"/>
      <w:pPr>
        <w:ind w:left="2895" w:hanging="400"/>
      </w:pPr>
    </w:lvl>
    <w:lvl w:ilvl="4" w:tplc="04090019" w:tentative="1">
      <w:start w:val="1"/>
      <w:numFmt w:val="upperLetter"/>
      <w:lvlText w:val="%5."/>
      <w:lvlJc w:val="left"/>
      <w:pPr>
        <w:ind w:left="3295" w:hanging="400"/>
      </w:pPr>
    </w:lvl>
    <w:lvl w:ilvl="5" w:tplc="0409001B" w:tentative="1">
      <w:start w:val="1"/>
      <w:numFmt w:val="lowerRoman"/>
      <w:lvlText w:val="%6."/>
      <w:lvlJc w:val="right"/>
      <w:pPr>
        <w:ind w:left="3695" w:hanging="400"/>
      </w:pPr>
    </w:lvl>
    <w:lvl w:ilvl="6" w:tplc="0409000F" w:tentative="1">
      <w:start w:val="1"/>
      <w:numFmt w:val="decimal"/>
      <w:lvlText w:val="%7."/>
      <w:lvlJc w:val="left"/>
      <w:pPr>
        <w:ind w:left="4095" w:hanging="400"/>
      </w:pPr>
    </w:lvl>
    <w:lvl w:ilvl="7" w:tplc="04090019" w:tentative="1">
      <w:start w:val="1"/>
      <w:numFmt w:val="upperLetter"/>
      <w:lvlText w:val="%8."/>
      <w:lvlJc w:val="left"/>
      <w:pPr>
        <w:ind w:left="4495" w:hanging="400"/>
      </w:pPr>
    </w:lvl>
    <w:lvl w:ilvl="8" w:tplc="0409001B" w:tentative="1">
      <w:start w:val="1"/>
      <w:numFmt w:val="lowerRoman"/>
      <w:lvlText w:val="%9."/>
      <w:lvlJc w:val="right"/>
      <w:pPr>
        <w:ind w:left="4895" w:hanging="400"/>
      </w:pPr>
    </w:lvl>
  </w:abstractNum>
  <w:abstractNum w:abstractNumId="9" w15:restartNumberingAfterBreak="0">
    <w:nsid w:val="797C5326"/>
    <w:multiLevelType w:val="hybridMultilevel"/>
    <w:tmpl w:val="465EDEB0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4F"/>
    <w:rsid w:val="00002346"/>
    <w:rsid w:val="00004719"/>
    <w:rsid w:val="00005731"/>
    <w:rsid w:val="00010D7C"/>
    <w:rsid w:val="00012AA5"/>
    <w:rsid w:val="00014026"/>
    <w:rsid w:val="00037E1B"/>
    <w:rsid w:val="00040714"/>
    <w:rsid w:val="00050334"/>
    <w:rsid w:val="0005057A"/>
    <w:rsid w:val="00054031"/>
    <w:rsid w:val="000562AD"/>
    <w:rsid w:val="000651B9"/>
    <w:rsid w:val="000703A6"/>
    <w:rsid w:val="0007469F"/>
    <w:rsid w:val="0007569F"/>
    <w:rsid w:val="00086AA5"/>
    <w:rsid w:val="00090246"/>
    <w:rsid w:val="000B018F"/>
    <w:rsid w:val="000B4D7B"/>
    <w:rsid w:val="000D04B4"/>
    <w:rsid w:val="000F601F"/>
    <w:rsid w:val="00100A20"/>
    <w:rsid w:val="001022B8"/>
    <w:rsid w:val="00116052"/>
    <w:rsid w:val="00136B19"/>
    <w:rsid w:val="00137449"/>
    <w:rsid w:val="00155860"/>
    <w:rsid w:val="00164B62"/>
    <w:rsid w:val="00183DF5"/>
    <w:rsid w:val="001847C5"/>
    <w:rsid w:val="00197C8D"/>
    <w:rsid w:val="001B5128"/>
    <w:rsid w:val="001C6E99"/>
    <w:rsid w:val="001D0F21"/>
    <w:rsid w:val="001D1DD3"/>
    <w:rsid w:val="001D1ED9"/>
    <w:rsid w:val="001F1239"/>
    <w:rsid w:val="001F6058"/>
    <w:rsid w:val="0022088F"/>
    <w:rsid w:val="0022411F"/>
    <w:rsid w:val="00224EE6"/>
    <w:rsid w:val="00252C82"/>
    <w:rsid w:val="00257F35"/>
    <w:rsid w:val="00260465"/>
    <w:rsid w:val="00264DCB"/>
    <w:rsid w:val="00290BF3"/>
    <w:rsid w:val="002D4CAA"/>
    <w:rsid w:val="002F0AF0"/>
    <w:rsid w:val="002F2844"/>
    <w:rsid w:val="003042B6"/>
    <w:rsid w:val="003052E1"/>
    <w:rsid w:val="00312FF8"/>
    <w:rsid w:val="003218C1"/>
    <w:rsid w:val="00351A60"/>
    <w:rsid w:val="00370BA4"/>
    <w:rsid w:val="00376A2A"/>
    <w:rsid w:val="003839FA"/>
    <w:rsid w:val="00394B95"/>
    <w:rsid w:val="0039521C"/>
    <w:rsid w:val="003B2E7D"/>
    <w:rsid w:val="003C7211"/>
    <w:rsid w:val="003D5D43"/>
    <w:rsid w:val="003F1A1B"/>
    <w:rsid w:val="003F7E10"/>
    <w:rsid w:val="00422B5D"/>
    <w:rsid w:val="0043315C"/>
    <w:rsid w:val="004439D9"/>
    <w:rsid w:val="004470F3"/>
    <w:rsid w:val="00456CE1"/>
    <w:rsid w:val="0049514F"/>
    <w:rsid w:val="00495370"/>
    <w:rsid w:val="004A4B2D"/>
    <w:rsid w:val="004B5A16"/>
    <w:rsid w:val="004B7ED3"/>
    <w:rsid w:val="004C286D"/>
    <w:rsid w:val="004C4A93"/>
    <w:rsid w:val="004D6912"/>
    <w:rsid w:val="004E0DDA"/>
    <w:rsid w:val="004F4875"/>
    <w:rsid w:val="004F67D1"/>
    <w:rsid w:val="00500ACB"/>
    <w:rsid w:val="005013C2"/>
    <w:rsid w:val="0050294A"/>
    <w:rsid w:val="00502AB4"/>
    <w:rsid w:val="00512988"/>
    <w:rsid w:val="00535BB1"/>
    <w:rsid w:val="0056028B"/>
    <w:rsid w:val="005624A5"/>
    <w:rsid w:val="00574A43"/>
    <w:rsid w:val="00591619"/>
    <w:rsid w:val="005B01D9"/>
    <w:rsid w:val="005B61D0"/>
    <w:rsid w:val="005D2E59"/>
    <w:rsid w:val="00612153"/>
    <w:rsid w:val="00615686"/>
    <w:rsid w:val="00627FEE"/>
    <w:rsid w:val="00643BF4"/>
    <w:rsid w:val="0065048F"/>
    <w:rsid w:val="00657F2A"/>
    <w:rsid w:val="00670F8C"/>
    <w:rsid w:val="00682153"/>
    <w:rsid w:val="00682886"/>
    <w:rsid w:val="00684391"/>
    <w:rsid w:val="00686D8D"/>
    <w:rsid w:val="00687539"/>
    <w:rsid w:val="00697074"/>
    <w:rsid w:val="006C7C3C"/>
    <w:rsid w:val="00700E13"/>
    <w:rsid w:val="00721855"/>
    <w:rsid w:val="007237E4"/>
    <w:rsid w:val="0075757F"/>
    <w:rsid w:val="00761437"/>
    <w:rsid w:val="00762CDF"/>
    <w:rsid w:val="007645C2"/>
    <w:rsid w:val="00770902"/>
    <w:rsid w:val="00783205"/>
    <w:rsid w:val="00793CEA"/>
    <w:rsid w:val="007A1F08"/>
    <w:rsid w:val="007B04F4"/>
    <w:rsid w:val="007C38B9"/>
    <w:rsid w:val="007E2C40"/>
    <w:rsid w:val="007F469D"/>
    <w:rsid w:val="007F66AC"/>
    <w:rsid w:val="00802B52"/>
    <w:rsid w:val="00803532"/>
    <w:rsid w:val="00805D02"/>
    <w:rsid w:val="0082756C"/>
    <w:rsid w:val="00835B28"/>
    <w:rsid w:val="0084403D"/>
    <w:rsid w:val="00864DD5"/>
    <w:rsid w:val="00881E48"/>
    <w:rsid w:val="00884D9D"/>
    <w:rsid w:val="0089196A"/>
    <w:rsid w:val="00891CEB"/>
    <w:rsid w:val="008B4BA7"/>
    <w:rsid w:val="008B796C"/>
    <w:rsid w:val="008C1126"/>
    <w:rsid w:val="008C51BE"/>
    <w:rsid w:val="008D1AC8"/>
    <w:rsid w:val="008D289A"/>
    <w:rsid w:val="00925A1A"/>
    <w:rsid w:val="0092701B"/>
    <w:rsid w:val="00930A38"/>
    <w:rsid w:val="00947291"/>
    <w:rsid w:val="00951C21"/>
    <w:rsid w:val="00961418"/>
    <w:rsid w:val="00966913"/>
    <w:rsid w:val="009710AD"/>
    <w:rsid w:val="009835FE"/>
    <w:rsid w:val="009B2733"/>
    <w:rsid w:val="009D45CA"/>
    <w:rsid w:val="00A0106D"/>
    <w:rsid w:val="00A02080"/>
    <w:rsid w:val="00A34A0A"/>
    <w:rsid w:val="00A43A6C"/>
    <w:rsid w:val="00A4460A"/>
    <w:rsid w:val="00A47701"/>
    <w:rsid w:val="00A660D6"/>
    <w:rsid w:val="00A72287"/>
    <w:rsid w:val="00A83B34"/>
    <w:rsid w:val="00AB2C7B"/>
    <w:rsid w:val="00AB5864"/>
    <w:rsid w:val="00AD3FE7"/>
    <w:rsid w:val="00AD6A06"/>
    <w:rsid w:val="00AE1707"/>
    <w:rsid w:val="00AF1D9D"/>
    <w:rsid w:val="00AF5236"/>
    <w:rsid w:val="00B05C11"/>
    <w:rsid w:val="00B27BC6"/>
    <w:rsid w:val="00B314B4"/>
    <w:rsid w:val="00B34180"/>
    <w:rsid w:val="00B570B2"/>
    <w:rsid w:val="00B730B0"/>
    <w:rsid w:val="00B925AA"/>
    <w:rsid w:val="00B92AC1"/>
    <w:rsid w:val="00BA5077"/>
    <w:rsid w:val="00BA7A61"/>
    <w:rsid w:val="00BB50D0"/>
    <w:rsid w:val="00BB7B95"/>
    <w:rsid w:val="00BC5B44"/>
    <w:rsid w:val="00BE377C"/>
    <w:rsid w:val="00BF6A57"/>
    <w:rsid w:val="00C122AC"/>
    <w:rsid w:val="00C21307"/>
    <w:rsid w:val="00C312F0"/>
    <w:rsid w:val="00C41A67"/>
    <w:rsid w:val="00C4395F"/>
    <w:rsid w:val="00C5163E"/>
    <w:rsid w:val="00C55A1A"/>
    <w:rsid w:val="00C61399"/>
    <w:rsid w:val="00CC2FE9"/>
    <w:rsid w:val="00CC3D15"/>
    <w:rsid w:val="00CC4BA4"/>
    <w:rsid w:val="00CC4D38"/>
    <w:rsid w:val="00CC6713"/>
    <w:rsid w:val="00CD0FF0"/>
    <w:rsid w:val="00CF56E0"/>
    <w:rsid w:val="00D11319"/>
    <w:rsid w:val="00D13483"/>
    <w:rsid w:val="00D13BB4"/>
    <w:rsid w:val="00D32EE6"/>
    <w:rsid w:val="00D55F90"/>
    <w:rsid w:val="00D6104F"/>
    <w:rsid w:val="00D70394"/>
    <w:rsid w:val="00D87309"/>
    <w:rsid w:val="00D94C12"/>
    <w:rsid w:val="00DA56CC"/>
    <w:rsid w:val="00DE273D"/>
    <w:rsid w:val="00DE6496"/>
    <w:rsid w:val="00DF0230"/>
    <w:rsid w:val="00E174C1"/>
    <w:rsid w:val="00E25126"/>
    <w:rsid w:val="00E32F6A"/>
    <w:rsid w:val="00E64E42"/>
    <w:rsid w:val="00E73061"/>
    <w:rsid w:val="00E75114"/>
    <w:rsid w:val="00E83EC7"/>
    <w:rsid w:val="00E85C47"/>
    <w:rsid w:val="00E87F37"/>
    <w:rsid w:val="00EA1D2F"/>
    <w:rsid w:val="00ED0A9E"/>
    <w:rsid w:val="00EE26E4"/>
    <w:rsid w:val="00EF6175"/>
    <w:rsid w:val="00F01A93"/>
    <w:rsid w:val="00F07CFF"/>
    <w:rsid w:val="00F41425"/>
    <w:rsid w:val="00F42F28"/>
    <w:rsid w:val="00F6075F"/>
    <w:rsid w:val="00FA24E4"/>
    <w:rsid w:val="00FC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0C6E93D0"/>
  <w15:chartTrackingRefBased/>
  <w15:docId w15:val="{5ED654B0-0B3E-4CFC-93DF-277993E7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14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9514F"/>
  </w:style>
  <w:style w:type="paragraph" w:styleId="a4">
    <w:name w:val="footer"/>
    <w:basedOn w:val="a"/>
    <w:link w:val="Char0"/>
    <w:uiPriority w:val="99"/>
    <w:unhideWhenUsed/>
    <w:rsid w:val="0049514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9514F"/>
  </w:style>
  <w:style w:type="paragraph" w:styleId="a5">
    <w:name w:val="List Paragraph"/>
    <w:basedOn w:val="a"/>
    <w:uiPriority w:val="34"/>
    <w:qFormat/>
    <w:rsid w:val="00803532"/>
    <w:pPr>
      <w:ind w:leftChars="400" w:left="800"/>
    </w:pPr>
  </w:style>
  <w:style w:type="character" w:styleId="a6">
    <w:name w:val="Hyperlink"/>
    <w:uiPriority w:val="99"/>
    <w:unhideWhenUsed/>
    <w:rsid w:val="0080353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3532"/>
    <w:rPr>
      <w:color w:val="605E5C"/>
      <w:shd w:val="clear" w:color="auto" w:fill="E1DFDD"/>
    </w:rPr>
  </w:style>
  <w:style w:type="character" w:styleId="a7">
    <w:name w:val="Intense Reference"/>
    <w:basedOn w:val="a0"/>
    <w:uiPriority w:val="32"/>
    <w:qFormat/>
    <w:rsid w:val="0050294A"/>
    <w:rPr>
      <w:b/>
      <w:bCs/>
      <w:smallCaps/>
      <w:color w:val="4472C4" w:themeColor="accent1"/>
      <w:spacing w:val="5"/>
    </w:rPr>
  </w:style>
  <w:style w:type="table" w:styleId="a8">
    <w:name w:val="Table Grid"/>
    <w:basedOn w:val="a1"/>
    <w:uiPriority w:val="39"/>
    <w:rsid w:val="00793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D32E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D32EE6"/>
    <w:rPr>
      <w:rFonts w:asciiTheme="majorHAnsi" w:eastAsiaTheme="majorEastAsia" w:hAnsiTheme="majorHAnsi" w:cstheme="majorBidi"/>
      <w:sz w:val="18"/>
      <w:szCs w:val="18"/>
    </w:rPr>
  </w:style>
  <w:style w:type="table" w:styleId="3-1">
    <w:name w:val="List Table 3 Accent 1"/>
    <w:basedOn w:val="a1"/>
    <w:uiPriority w:val="48"/>
    <w:rsid w:val="00012AA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customStyle="1" w:styleId="A30">
    <w:name w:val="A3"/>
    <w:uiPriority w:val="99"/>
    <w:rsid w:val="00C4395F"/>
    <w:rPr>
      <w:rFonts w:cs="Yoon Magazine 780"/>
      <w:b/>
      <w:bCs/>
      <w:color w:val="000000"/>
      <w:sz w:val="40"/>
      <w:szCs w:val="40"/>
    </w:rPr>
  </w:style>
  <w:style w:type="character" w:customStyle="1" w:styleId="A11">
    <w:name w:val="A11"/>
    <w:uiPriority w:val="99"/>
    <w:rsid w:val="00C4395F"/>
    <w:rPr>
      <w:rFonts w:cs="Yoon Magazine 780"/>
      <w:b/>
      <w:bCs/>
      <w:color w:val="000000"/>
      <w:sz w:val="16"/>
      <w:szCs w:val="16"/>
    </w:rPr>
  </w:style>
  <w:style w:type="paragraph" w:customStyle="1" w:styleId="Pa0">
    <w:name w:val="Pa0"/>
    <w:basedOn w:val="a"/>
    <w:next w:val="a"/>
    <w:uiPriority w:val="99"/>
    <w:rsid w:val="00116052"/>
    <w:pPr>
      <w:wordWrap/>
      <w:adjustRightInd w:val="0"/>
      <w:spacing w:after="0" w:line="241" w:lineRule="atLeast"/>
      <w:jc w:val="left"/>
    </w:pPr>
    <w:rPr>
      <w:rFonts w:ascii="Yoon Magazine 750" w:eastAsia="Yoon Magazine 750"/>
      <w:kern w:val="0"/>
      <w:sz w:val="24"/>
      <w:szCs w:val="24"/>
    </w:rPr>
  </w:style>
  <w:style w:type="character" w:customStyle="1" w:styleId="A10">
    <w:name w:val="A10"/>
    <w:uiPriority w:val="99"/>
    <w:rsid w:val="00116052"/>
    <w:rPr>
      <w:rFonts w:cs="Yoon Magazine 750"/>
      <w:color w:val="000000"/>
      <w:sz w:val="18"/>
      <w:szCs w:val="18"/>
    </w:rPr>
  </w:style>
  <w:style w:type="character" w:customStyle="1" w:styleId="A70">
    <w:name w:val="A7"/>
    <w:uiPriority w:val="99"/>
    <w:rsid w:val="00116052"/>
    <w:rPr>
      <w:rFonts w:cs="Yoon Magazine 780"/>
      <w:b/>
      <w:bCs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otor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____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ACFCF-EDA6-4ECE-ACF4-3D1A79545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1261</Characters>
  <Application>Microsoft Office Word</Application>
  <DocSecurity>4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우진</dc:creator>
  <cp:keywords/>
  <dc:description/>
  <cp:lastModifiedBy>이상률(Lee, Sang Ryul) / 전략기획팀</cp:lastModifiedBy>
  <cp:revision>2</cp:revision>
  <cp:lastPrinted>2024-04-18T02:08:00Z</cp:lastPrinted>
  <dcterms:created xsi:type="dcterms:W3CDTF">2024-04-22T22:11:00Z</dcterms:created>
  <dcterms:modified xsi:type="dcterms:W3CDTF">2024-04-22T22:11:00Z</dcterms:modified>
</cp:coreProperties>
</file>